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1F693669">
                <wp:simplePos x="0" y="0"/>
                <wp:positionH relativeFrom="margin">
                  <wp:align>left</wp:align>
                </wp:positionH>
                <wp:positionV relativeFrom="page">
                  <wp:posOffset>2847975</wp:posOffset>
                </wp:positionV>
                <wp:extent cx="3181350" cy="1924493"/>
                <wp:effectExtent l="0" t="0" r="0" b="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1350" cy="19244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2A8DD8" w14:textId="292C2C41" w:rsidR="009112C6" w:rsidRPr="00A55752" w:rsidRDefault="00C650FE" w:rsidP="009112C6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C650FE">
                              <w:rPr>
                                <w:b/>
                                <w:szCs w:val="28"/>
                              </w:rPr>
                              <w:t>О внесении изменений в Положение о муниципальном контроле на автомобильном транспорте, городском наземном электрическом и в дорожном хозяйстве в границах населенных пунктов Александровского муниципального округа Пермского края, утвержденное решением Думы № 220 от 30.09.2021</w:t>
                            </w: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  <w:p w14:paraId="620543F9" w14:textId="77777777" w:rsidR="009101E3" w:rsidRDefault="009101E3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4.25pt;width:250.5pt;height:151.5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" filled="f" stroked="f">
                <v:textbox inset="0,0,0,0">
                  <w:txbxContent>
                    <w:p w14:paraId="1A2A8DD8" w14:textId="292C2C41" w:rsidR="009112C6" w:rsidRPr="00A55752" w:rsidRDefault="00C650FE" w:rsidP="009112C6">
                      <w:pPr>
                        <w:rPr>
                          <w:b/>
                          <w:szCs w:val="28"/>
                        </w:rPr>
                      </w:pPr>
                      <w:r w:rsidRPr="00C650FE">
                        <w:rPr>
                          <w:b/>
                          <w:szCs w:val="28"/>
                        </w:rPr>
                        <w:t>О внесении изменений в Положение о муниципальном контроле на автомобильном транспорте, городском наземном электрическом и в дорожном хозяйстве в границах населенных пунктов Александровского муниципального округа Пермского края, утвержденное решением Думы № 220 от 30.09.2021</w:t>
                      </w: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  <w:p w14:paraId="620543F9" w14:textId="77777777" w:rsidR="009101E3" w:rsidRDefault="009101E3"/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697BFA61" w:rsidR="008E0D07" w:rsidRPr="009101E3" w:rsidRDefault="00C650FE" w:rsidP="00FC18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697BFA61" w:rsidR="008E0D07" w:rsidRPr="009101E3" w:rsidRDefault="00C650FE" w:rsidP="00FC18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41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674C588B" w:rsidR="008E0D07" w:rsidRPr="009101E3" w:rsidRDefault="00E05BE4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18</w:t>
                            </w:r>
                            <w:r w:rsidR="00D96C5F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767C05">
                              <w:rPr>
                                <w:b/>
                                <w:bCs/>
                                <w:szCs w:val="28"/>
                              </w:rPr>
                              <w:t>3</w:t>
                            </w:r>
                            <w:r w:rsidR="002A2404">
                              <w:rPr>
                                <w:b/>
                                <w:bCs/>
                                <w:szCs w:val="28"/>
                              </w:rPr>
                              <w:t>.202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674C588B" w:rsidR="008E0D07" w:rsidRPr="009101E3" w:rsidRDefault="00E05BE4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18</w:t>
                      </w:r>
                      <w:r w:rsidR="00D96C5F">
                        <w:rPr>
                          <w:b/>
                          <w:bCs/>
                          <w:szCs w:val="28"/>
                        </w:rPr>
                        <w:t>.</w:t>
                      </w:r>
                      <w:r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767C05">
                        <w:rPr>
                          <w:b/>
                          <w:bCs/>
                          <w:szCs w:val="28"/>
                        </w:rPr>
                        <w:t>3</w:t>
                      </w:r>
                      <w:r w:rsidR="002A2404">
                        <w:rPr>
                          <w:b/>
                          <w:bCs/>
                          <w:szCs w:val="28"/>
                        </w:rPr>
                        <w:t>.202</w:t>
                      </w:r>
                      <w:r>
                        <w:rPr>
                          <w:b/>
                          <w:bCs/>
                          <w:szCs w:val="28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7B2E5AD8" w14:textId="77777777" w:rsidR="002859FA" w:rsidRPr="002859FA" w:rsidRDefault="002859FA" w:rsidP="002E3BE0">
      <w:pPr>
        <w:spacing w:before="100" w:beforeAutospacing="1" w:after="100" w:afterAutospacing="1"/>
        <w:ind w:firstLine="720"/>
        <w:jc w:val="both"/>
        <w:rPr>
          <w:sz w:val="18"/>
          <w:szCs w:val="18"/>
        </w:rPr>
      </w:pPr>
    </w:p>
    <w:p w14:paraId="3FA69E91" w14:textId="77777777" w:rsidR="00BE165F" w:rsidRDefault="00BE165F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6597394A" w14:textId="77777777" w:rsidR="00C650FE" w:rsidRPr="00C650FE" w:rsidRDefault="00C650FE" w:rsidP="002E3BE0">
      <w:pPr>
        <w:spacing w:before="100" w:beforeAutospacing="1" w:after="100" w:afterAutospacing="1"/>
        <w:ind w:firstLine="720"/>
        <w:jc w:val="both"/>
        <w:rPr>
          <w:sz w:val="24"/>
          <w:szCs w:val="24"/>
        </w:rPr>
      </w:pPr>
    </w:p>
    <w:p w14:paraId="38032A71" w14:textId="77777777" w:rsidR="00C650FE" w:rsidRPr="00C650FE" w:rsidRDefault="00C650FE" w:rsidP="002E3BE0">
      <w:pPr>
        <w:spacing w:before="100" w:beforeAutospacing="1" w:after="100" w:afterAutospacing="1"/>
        <w:ind w:firstLine="720"/>
        <w:jc w:val="both"/>
        <w:rPr>
          <w:sz w:val="24"/>
          <w:szCs w:val="24"/>
        </w:rPr>
      </w:pPr>
    </w:p>
    <w:p w14:paraId="2BC517FE" w14:textId="7CF4EC46" w:rsidR="002E3BE0" w:rsidRPr="009112C6" w:rsidRDefault="006078A2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>
        <w:rPr>
          <w:szCs w:val="28"/>
        </w:rPr>
        <w:t xml:space="preserve">В </w:t>
      </w:r>
      <w:r w:rsidR="00C650FE" w:rsidRPr="004319F3">
        <w:rPr>
          <w:color w:val="000000" w:themeColor="text1"/>
        </w:rPr>
        <w:t>связи с принятием Федерального закона от 28 декабря 2024 года № 540-ФЗ «</w:t>
      </w:r>
      <w:r w:rsidR="00C650FE" w:rsidRPr="004319F3">
        <w:rPr>
          <w:color w:val="000000" w:themeColor="text1"/>
          <w:shd w:val="clear" w:color="auto" w:fill="FFFFFF"/>
        </w:rPr>
        <w:t xml:space="preserve">О внесении изменений в </w:t>
      </w:r>
      <w:r w:rsidR="00C650FE" w:rsidRPr="004319F3">
        <w:rPr>
          <w:bCs/>
          <w:color w:val="000000" w:themeColor="text1"/>
          <w:shd w:val="clear" w:color="auto" w:fill="FFFFFF"/>
        </w:rPr>
        <w:t>Федеральный</w:t>
      </w:r>
      <w:r w:rsidR="00C650FE" w:rsidRPr="004319F3">
        <w:rPr>
          <w:color w:val="000000" w:themeColor="text1"/>
          <w:shd w:val="clear" w:color="auto" w:fill="FFFFFF"/>
        </w:rPr>
        <w:t xml:space="preserve"> </w:t>
      </w:r>
      <w:r w:rsidR="00C650FE" w:rsidRPr="004319F3">
        <w:rPr>
          <w:bCs/>
          <w:color w:val="000000" w:themeColor="text1"/>
          <w:shd w:val="clear" w:color="auto" w:fill="FFFFFF"/>
        </w:rPr>
        <w:t>закон</w:t>
      </w:r>
      <w:r w:rsidR="00C650FE" w:rsidRPr="004319F3">
        <w:rPr>
          <w:color w:val="000000" w:themeColor="text1"/>
        </w:rPr>
        <w:t xml:space="preserve"> от 31 июля 2020 года № 248-ФЗ «</w:t>
      </w:r>
      <w:r w:rsidR="00C650FE" w:rsidRPr="004319F3">
        <w:rPr>
          <w:color w:val="000000" w:themeColor="text1"/>
          <w:shd w:val="clear" w:color="auto" w:fill="FFFFFF"/>
        </w:rPr>
        <w:t>О государственном контроле (надзоре) и муниципальном контроле в Российской Федерации»</w:t>
      </w:r>
      <w:r w:rsidR="00C650FE" w:rsidRPr="004319F3">
        <w:rPr>
          <w:color w:val="000000" w:themeColor="text1"/>
        </w:rPr>
        <w:t>, руководствуясь Уставом Александровского муниципального округа</w:t>
      </w:r>
      <w:r w:rsidR="006D1BBC" w:rsidRPr="009112C6">
        <w:rPr>
          <w:szCs w:val="28"/>
        </w:rPr>
        <w:t xml:space="preserve">, </w:t>
      </w:r>
      <w:r w:rsidR="002E3BE0" w:rsidRPr="009112C6">
        <w:rPr>
          <w:szCs w:val="28"/>
        </w:rPr>
        <w:t xml:space="preserve">Дума Александровского муниципального округа </w:t>
      </w:r>
    </w:p>
    <w:p w14:paraId="43363394" w14:textId="77777777" w:rsidR="002E3BE0" w:rsidRPr="009112C6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9112C6">
        <w:rPr>
          <w:b/>
          <w:caps/>
          <w:szCs w:val="28"/>
        </w:rPr>
        <w:t>решает:</w:t>
      </w:r>
    </w:p>
    <w:p w14:paraId="52C764F3" w14:textId="6361F261" w:rsidR="00C650FE" w:rsidRPr="004319F3" w:rsidRDefault="00432C98" w:rsidP="00C650FE">
      <w:pPr>
        <w:ind w:firstLine="709"/>
        <w:jc w:val="both"/>
        <w:rPr>
          <w:rFonts w:eastAsiaTheme="minorHAnsi"/>
          <w:lang w:eastAsia="en-US"/>
        </w:rPr>
      </w:pPr>
      <w:r w:rsidRPr="00472DEA">
        <w:rPr>
          <w:bCs/>
          <w:color w:val="000000"/>
          <w:szCs w:val="28"/>
        </w:rPr>
        <w:t xml:space="preserve">1. </w:t>
      </w:r>
      <w:bookmarkStart w:id="0" w:name="_Hlk85196774"/>
      <w:r w:rsidR="00C650FE" w:rsidRPr="004319F3">
        <w:rPr>
          <w:rFonts w:eastAsiaTheme="minorHAnsi"/>
          <w:lang w:eastAsia="en-US"/>
        </w:rPr>
        <w:t xml:space="preserve">Внести в </w:t>
      </w:r>
      <w:r w:rsidR="00C650FE" w:rsidRPr="004319F3">
        <w:t xml:space="preserve">Положение о муниципальном контроле на автомобильном транспорте, городском наземном электрическом и в дорожном хозяйстве в границах населенных пунктов Александровского муниципального округа Пермского края, утвержденное </w:t>
      </w:r>
      <w:r w:rsidR="00B85B3A">
        <w:t>р</w:t>
      </w:r>
      <w:r w:rsidR="00C650FE" w:rsidRPr="004319F3">
        <w:t>ешением Думы Александровского муниципального округа №</w:t>
      </w:r>
      <w:r w:rsidR="008F193B">
        <w:t xml:space="preserve"> </w:t>
      </w:r>
      <w:r w:rsidR="00C650FE" w:rsidRPr="004319F3">
        <w:t xml:space="preserve">220 от 30.09.2021 (далее - Положение) </w:t>
      </w:r>
      <w:r w:rsidR="00C650FE" w:rsidRPr="004319F3">
        <w:rPr>
          <w:rFonts w:eastAsiaTheme="minorHAnsi"/>
          <w:lang w:eastAsia="en-US"/>
        </w:rPr>
        <w:t xml:space="preserve">следующие изменения: </w:t>
      </w:r>
    </w:p>
    <w:p w14:paraId="46788F20" w14:textId="77777777" w:rsidR="00C650FE" w:rsidRPr="004319F3" w:rsidRDefault="00C650FE" w:rsidP="00C650FE">
      <w:pPr>
        <w:suppressAutoHyphens/>
        <w:autoSpaceDE w:val="0"/>
        <w:ind w:firstLine="709"/>
        <w:jc w:val="both"/>
      </w:pPr>
      <w:r w:rsidRPr="004319F3">
        <w:t>1.1. пункт 1.4. изложить в следующей редакции:</w:t>
      </w:r>
    </w:p>
    <w:p w14:paraId="1A179818" w14:textId="77777777" w:rsidR="00C650FE" w:rsidRPr="004319F3" w:rsidRDefault="00C650FE" w:rsidP="00C650FE">
      <w:pPr>
        <w:spacing w:after="160" w:line="259" w:lineRule="auto"/>
        <w:ind w:firstLine="709"/>
        <w:contextualSpacing/>
        <w:jc w:val="both"/>
        <w:rPr>
          <w:color w:val="000000"/>
        </w:rPr>
      </w:pPr>
      <w:r w:rsidRPr="004319F3">
        <w:rPr>
          <w:rFonts w:eastAsiaTheme="minorHAnsi"/>
        </w:rPr>
        <w:t>«1.4.</w:t>
      </w:r>
      <w:r>
        <w:rPr>
          <w:rFonts w:eastAsiaTheme="minorHAnsi"/>
        </w:rPr>
        <w:t xml:space="preserve"> </w:t>
      </w:r>
      <w:r w:rsidRPr="004319F3">
        <w:rPr>
          <w:color w:val="000000"/>
        </w:rPr>
        <w:t xml:space="preserve">Должностными лицами администрации, уполномоченными осуществлять муниципальный контроль являются начальник </w:t>
      </w:r>
      <w:bookmarkStart w:id="1" w:name="_Hlk82690373"/>
      <w:r w:rsidRPr="004319F3">
        <w:rPr>
          <w:color w:val="000000"/>
        </w:rPr>
        <w:t>отдела по муниципальному контролю</w:t>
      </w:r>
      <w:bookmarkEnd w:id="1"/>
      <w:r w:rsidRPr="004319F3">
        <w:rPr>
          <w:color w:val="000000"/>
        </w:rPr>
        <w:t xml:space="preserve"> (инспектор), консультант отдела по муниципальному контролю (инспектор), главный специалист отдела по муниципальному контролю (инспектор) (далее также – должностные лица, уполномоченные осуществлять муниципальный контроль, контрольный орган)</w:t>
      </w:r>
      <w:r w:rsidRPr="004319F3">
        <w:rPr>
          <w:i/>
          <w:iCs/>
          <w:color w:val="000000"/>
        </w:rPr>
        <w:t>.</w:t>
      </w:r>
      <w:r w:rsidRPr="004319F3">
        <w:rPr>
          <w:color w:val="000000"/>
        </w:rPr>
        <w:t xml:space="preserve"> В должностные обязанности </w:t>
      </w:r>
      <w:r w:rsidRPr="004319F3">
        <w:rPr>
          <w:color w:val="000000"/>
        </w:rPr>
        <w:lastRenderedPageBreak/>
        <w:t>указанных должностных лиц администрации в соответствии с их должностной инструкцией входит осуществление полномочий по муниципальному контролю.</w:t>
      </w:r>
    </w:p>
    <w:p w14:paraId="16327F8D" w14:textId="77777777" w:rsidR="00C650FE" w:rsidRPr="004319F3" w:rsidRDefault="00C650FE" w:rsidP="00C650FE">
      <w:pPr>
        <w:ind w:firstLine="709"/>
        <w:contextualSpacing/>
        <w:jc w:val="both"/>
        <w:rPr>
          <w:rFonts w:eastAsiaTheme="minorHAnsi"/>
          <w:lang w:eastAsia="en-US"/>
        </w:rPr>
      </w:pPr>
      <w:r w:rsidRPr="004319F3">
        <w:rPr>
          <w:color w:val="000000"/>
        </w:rPr>
        <w:t>Должностные лица, уполномоченные осуществлять муниципальный контроль, при осуществлении муниципального контроля, имеют права, обязанности и несут ответственность в соответствии с Федеральным законом от 31.07.2020 № 248-ФЗ «О государственном контроле (надзоре) и муниципальном контроле в Российской Федерации» (далее - Федеральный закон) и иными федеральными законами.».</w:t>
      </w:r>
    </w:p>
    <w:p w14:paraId="2A540BDB" w14:textId="2259211B" w:rsidR="00C650FE" w:rsidRPr="004319F3" w:rsidRDefault="00C650FE" w:rsidP="00C650FE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 w:rsidRPr="004319F3">
        <w:rPr>
          <w:rFonts w:eastAsiaTheme="minorHAnsi"/>
          <w:lang w:eastAsia="en-US"/>
        </w:rPr>
        <w:t>1.2. пункт 1.8. изложить в следующей редакции:</w:t>
      </w:r>
    </w:p>
    <w:p w14:paraId="75579CE8" w14:textId="77777777" w:rsidR="00C650FE" w:rsidRPr="004319F3" w:rsidRDefault="00C650FE" w:rsidP="00C650FE">
      <w:pPr>
        <w:autoSpaceDE w:val="0"/>
        <w:autoSpaceDN w:val="0"/>
        <w:adjustRightInd w:val="0"/>
        <w:ind w:firstLine="708"/>
        <w:jc w:val="both"/>
        <w:rPr>
          <w:color w:val="000000" w:themeColor="text1"/>
        </w:rPr>
      </w:pPr>
      <w:r w:rsidRPr="004319F3">
        <w:rPr>
          <w:color w:val="000000" w:themeColor="text1"/>
        </w:rPr>
        <w:t>«1.8. При осуществлении муниципального контроля должностные лица администрации, уполномоченные осуществлять муниципальный контроль</w:t>
      </w:r>
      <w:r w:rsidRPr="004319F3">
        <w:t xml:space="preserve"> </w:t>
      </w:r>
      <w:r w:rsidRPr="004319F3">
        <w:rPr>
          <w:color w:val="000000" w:themeColor="text1"/>
        </w:rPr>
        <w:t xml:space="preserve">обязаны соблюдать права контролируемых лиц, указанные в ст.36 Федерального </w:t>
      </w:r>
      <w:hyperlink r:id="rId8" w:history="1">
        <w:r w:rsidRPr="004319F3">
          <w:rPr>
            <w:color w:val="000000" w:themeColor="text1"/>
          </w:rPr>
          <w:t>закона</w:t>
        </w:r>
      </w:hyperlink>
      <w:r w:rsidRPr="004319F3">
        <w:rPr>
          <w:color w:val="000000" w:themeColor="text1"/>
        </w:rPr>
        <w:t>.».</w:t>
      </w:r>
    </w:p>
    <w:p w14:paraId="3D2B7401" w14:textId="77777777" w:rsidR="00C650FE" w:rsidRPr="004319F3" w:rsidRDefault="00C650FE" w:rsidP="00C650FE">
      <w:pPr>
        <w:autoSpaceDE w:val="0"/>
        <w:autoSpaceDN w:val="0"/>
        <w:adjustRightInd w:val="0"/>
        <w:spacing w:line="259" w:lineRule="auto"/>
        <w:ind w:firstLine="708"/>
        <w:jc w:val="both"/>
        <w:rPr>
          <w:color w:val="000000" w:themeColor="text1"/>
        </w:rPr>
      </w:pPr>
      <w:r w:rsidRPr="004319F3">
        <w:rPr>
          <w:color w:val="000000" w:themeColor="text1"/>
        </w:rPr>
        <w:t>1.3. пункт 2.8 дополнить абзацем 5 следующего содержания:</w:t>
      </w:r>
    </w:p>
    <w:p w14:paraId="470E30CA" w14:textId="77777777" w:rsidR="00C650FE" w:rsidRPr="004319F3" w:rsidRDefault="00C650FE" w:rsidP="00C650FE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 w:themeColor="text1"/>
          <w:shd w:val="clear" w:color="auto" w:fill="FFFFFF"/>
          <w:lang w:eastAsia="en-US"/>
        </w:rPr>
      </w:pPr>
      <w:r w:rsidRPr="004319F3">
        <w:rPr>
          <w:color w:val="000000" w:themeColor="text1"/>
        </w:rPr>
        <w:t>«</w:t>
      </w:r>
      <w:r w:rsidRPr="004319F3">
        <w:rPr>
          <w:rFonts w:eastAsiaTheme="minorHAnsi"/>
          <w:color w:val="000000" w:themeColor="text1"/>
          <w:shd w:val="clear" w:color="auto" w:fill="FFFFFF"/>
          <w:lang w:eastAsia="en-US"/>
        </w:rPr>
        <w:t>В предостережениях запрещено устанавливать сроки для устранения последствий, возникших в результате действий (бездействия) контролируемого лица, которые могут привести или приводят к нарушению обязательных требований.».</w:t>
      </w:r>
    </w:p>
    <w:p w14:paraId="06729AD7" w14:textId="77777777" w:rsidR="00C650FE" w:rsidRPr="004319F3" w:rsidRDefault="00C650FE" w:rsidP="00C650FE">
      <w:pPr>
        <w:autoSpaceDE w:val="0"/>
        <w:autoSpaceDN w:val="0"/>
        <w:adjustRightInd w:val="0"/>
        <w:spacing w:line="259" w:lineRule="auto"/>
        <w:ind w:firstLine="708"/>
        <w:jc w:val="both"/>
        <w:rPr>
          <w:rFonts w:eastAsiaTheme="minorHAnsi"/>
          <w:color w:val="000000" w:themeColor="text1"/>
          <w:shd w:val="clear" w:color="auto" w:fill="FFFFFF"/>
          <w:lang w:eastAsia="en-US"/>
        </w:rPr>
      </w:pPr>
      <w:r w:rsidRPr="004319F3">
        <w:rPr>
          <w:rFonts w:eastAsiaTheme="minorHAnsi"/>
          <w:color w:val="000000" w:themeColor="text1"/>
          <w:lang w:eastAsia="en-US"/>
        </w:rPr>
        <w:t>1.4. дополнить пункт 2.9. абзацем 9 следующего содержания «Консультирование может осуществляться путем ведения предварительной записи на консультирование, в том числе с помощью Единого портала государственных (муниципальных) услуг.».</w:t>
      </w:r>
    </w:p>
    <w:p w14:paraId="75AADB55" w14:textId="77777777" w:rsidR="00C650FE" w:rsidRPr="004319F3" w:rsidRDefault="00C650FE" w:rsidP="00C650FE">
      <w:pPr>
        <w:autoSpaceDE w:val="0"/>
        <w:autoSpaceDN w:val="0"/>
        <w:adjustRightInd w:val="0"/>
        <w:spacing w:line="259" w:lineRule="auto"/>
        <w:ind w:firstLine="708"/>
        <w:jc w:val="both"/>
        <w:rPr>
          <w:color w:val="000000" w:themeColor="text1"/>
        </w:rPr>
      </w:pPr>
      <w:r w:rsidRPr="004319F3">
        <w:rPr>
          <w:rFonts w:eastAsiaTheme="minorHAnsi"/>
          <w:color w:val="000000" w:themeColor="text1"/>
          <w:shd w:val="clear" w:color="auto" w:fill="FFFFFF"/>
          <w:lang w:eastAsia="en-US"/>
        </w:rPr>
        <w:t>1</w:t>
      </w:r>
      <w:r w:rsidRPr="004319F3">
        <w:rPr>
          <w:color w:val="000000" w:themeColor="text1"/>
        </w:rPr>
        <w:t>.5. пункт 2.11. изложить в следующей редакции:</w:t>
      </w:r>
    </w:p>
    <w:p w14:paraId="36AD32AE" w14:textId="77777777" w:rsidR="00C650FE" w:rsidRPr="004319F3" w:rsidRDefault="00C650FE" w:rsidP="00C650FE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 w:rsidRPr="004319F3">
        <w:rPr>
          <w:rFonts w:eastAsiaTheme="minorHAnsi"/>
          <w:lang w:eastAsia="en-US"/>
        </w:rPr>
        <w:t>«2.11.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видео-конференц-связи или мобильного приложения "Инспектор".</w:t>
      </w:r>
    </w:p>
    <w:p w14:paraId="2D7E1F25" w14:textId="77777777" w:rsidR="00C650FE" w:rsidRPr="004319F3" w:rsidRDefault="00C650FE" w:rsidP="00C650FE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 w:rsidRPr="004319F3">
        <w:rPr>
          <w:rFonts w:eastAsiaTheme="minorHAnsi"/>
          <w:lang w:eastAsia="en-US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инспектор осуществляет ознакомление с объектом контроля, сбор сведений, необходимых для отнесения объектов контроля к категориям риска, и проводит оценку уровня соблюдения контролируемым лицом обязательных требований.</w:t>
      </w:r>
    </w:p>
    <w:p w14:paraId="5A7D916D" w14:textId="77777777" w:rsidR="00C650FE" w:rsidRPr="004319F3" w:rsidRDefault="00C650FE" w:rsidP="00C650FE">
      <w:pPr>
        <w:suppressAutoHyphens/>
        <w:autoSpaceDE w:val="0"/>
        <w:ind w:firstLine="709"/>
        <w:jc w:val="both"/>
        <w:rPr>
          <w:color w:val="000000" w:themeColor="text1"/>
          <w:lang w:eastAsia="zh-CN"/>
        </w:rPr>
      </w:pPr>
      <w:r w:rsidRPr="004319F3">
        <w:rPr>
          <w:color w:val="000000" w:themeColor="text1"/>
          <w:lang w:eastAsia="zh-CN"/>
        </w:rPr>
        <w:t>Орган муниципального контроля проводит следующие виды профилактических визитов:</w:t>
      </w:r>
    </w:p>
    <w:p w14:paraId="1E40EB46" w14:textId="77777777" w:rsidR="00C650FE" w:rsidRPr="004319F3" w:rsidRDefault="00C650FE" w:rsidP="00C650FE">
      <w:pPr>
        <w:suppressAutoHyphens/>
        <w:autoSpaceDE w:val="0"/>
        <w:ind w:firstLine="709"/>
        <w:jc w:val="both"/>
        <w:rPr>
          <w:color w:val="000000" w:themeColor="text1"/>
          <w:lang w:eastAsia="zh-CN"/>
        </w:rPr>
      </w:pPr>
      <w:r w:rsidRPr="004319F3">
        <w:rPr>
          <w:color w:val="000000" w:themeColor="text1"/>
          <w:lang w:eastAsia="zh-CN"/>
        </w:rPr>
        <w:t>- профилактический визит по инициативе контрольного органа (обязательный профилактический визит);</w:t>
      </w:r>
    </w:p>
    <w:p w14:paraId="3B8EACC1" w14:textId="77777777" w:rsidR="00C650FE" w:rsidRPr="004319F3" w:rsidRDefault="00C650FE" w:rsidP="00C650FE">
      <w:pPr>
        <w:suppressAutoHyphens/>
        <w:autoSpaceDE w:val="0"/>
        <w:ind w:firstLine="709"/>
        <w:jc w:val="both"/>
        <w:rPr>
          <w:color w:val="000000" w:themeColor="text1"/>
          <w:lang w:eastAsia="zh-CN"/>
        </w:rPr>
      </w:pPr>
      <w:r w:rsidRPr="004319F3">
        <w:rPr>
          <w:color w:val="000000" w:themeColor="text1"/>
          <w:lang w:eastAsia="zh-CN"/>
        </w:rPr>
        <w:t>- профилактический визит по инициативе контролируемого лица;</w:t>
      </w:r>
    </w:p>
    <w:p w14:paraId="6B863729" w14:textId="77777777" w:rsidR="00C650FE" w:rsidRPr="004319F3" w:rsidRDefault="00C650FE" w:rsidP="00C650FE">
      <w:pPr>
        <w:suppressAutoHyphens/>
        <w:autoSpaceDE w:val="0"/>
        <w:ind w:firstLine="709"/>
        <w:jc w:val="both"/>
        <w:rPr>
          <w:color w:val="000000" w:themeColor="text1"/>
          <w:lang w:eastAsia="zh-CN"/>
        </w:rPr>
      </w:pPr>
      <w:r w:rsidRPr="004319F3">
        <w:rPr>
          <w:color w:val="000000" w:themeColor="text1"/>
          <w:lang w:eastAsia="zh-CN"/>
        </w:rPr>
        <w:t>Обязательный профилактический визит проводится в соответствии со ст.52.1 Федерального закона.</w:t>
      </w:r>
    </w:p>
    <w:p w14:paraId="16FF11F0" w14:textId="77777777" w:rsidR="00C650FE" w:rsidRPr="004319F3" w:rsidRDefault="00C650FE" w:rsidP="00C650FE">
      <w:pPr>
        <w:suppressAutoHyphens/>
        <w:autoSpaceDE w:val="0"/>
        <w:ind w:firstLine="709"/>
        <w:jc w:val="both"/>
        <w:rPr>
          <w:color w:val="000000" w:themeColor="text1"/>
          <w:lang w:eastAsia="zh-CN"/>
        </w:rPr>
      </w:pPr>
      <w:r w:rsidRPr="004319F3">
        <w:rPr>
          <w:color w:val="000000" w:themeColor="text1"/>
          <w:lang w:eastAsia="zh-CN"/>
        </w:rPr>
        <w:t>Профилактический визит по инициативе контролируемого лица проводится в соответствии со ст.52.2 Федерального закона.».</w:t>
      </w:r>
    </w:p>
    <w:p w14:paraId="525FE958" w14:textId="77777777" w:rsidR="00C650FE" w:rsidRPr="004319F3" w:rsidRDefault="00C650FE" w:rsidP="00C650FE">
      <w:pPr>
        <w:autoSpaceDE w:val="0"/>
        <w:autoSpaceDN w:val="0"/>
        <w:adjustRightInd w:val="0"/>
        <w:spacing w:line="259" w:lineRule="auto"/>
        <w:ind w:firstLine="708"/>
        <w:jc w:val="both"/>
        <w:rPr>
          <w:color w:val="000000" w:themeColor="text1"/>
          <w:lang w:eastAsia="zh-CN"/>
        </w:rPr>
      </w:pPr>
      <w:r w:rsidRPr="004319F3">
        <w:rPr>
          <w:rFonts w:eastAsiaTheme="minorHAnsi"/>
          <w:color w:val="000000" w:themeColor="text1"/>
          <w:shd w:val="clear" w:color="auto" w:fill="FFFFFF"/>
          <w:lang w:eastAsia="en-US"/>
        </w:rPr>
        <w:lastRenderedPageBreak/>
        <w:t xml:space="preserve">1.6. по тексту Положения после слов «осмотр» во всех случаях и падежах дополнить словами «с применением фотосьемки». </w:t>
      </w:r>
    </w:p>
    <w:p w14:paraId="4487C7E9" w14:textId="77777777" w:rsidR="00C650FE" w:rsidRPr="004319F3" w:rsidRDefault="00C650FE" w:rsidP="00C650FE">
      <w:pPr>
        <w:suppressAutoHyphens/>
        <w:autoSpaceDE w:val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4319F3">
        <w:rPr>
          <w:rFonts w:eastAsiaTheme="minorHAnsi"/>
          <w:color w:val="000000" w:themeColor="text1"/>
          <w:lang w:eastAsia="en-US"/>
        </w:rPr>
        <w:t xml:space="preserve">1.7. пункт 3.4. изложить в следующей редакции: </w:t>
      </w:r>
    </w:p>
    <w:p w14:paraId="280D018C" w14:textId="77777777" w:rsidR="00C650FE" w:rsidRPr="004319F3" w:rsidRDefault="00C650FE" w:rsidP="00C650FE">
      <w:pPr>
        <w:suppressAutoHyphens/>
        <w:autoSpaceDE w:val="0"/>
        <w:ind w:firstLine="709"/>
        <w:jc w:val="both"/>
        <w:rPr>
          <w:color w:val="000000" w:themeColor="text1"/>
          <w:lang w:eastAsia="zh-CN"/>
        </w:rPr>
      </w:pPr>
      <w:r w:rsidRPr="004319F3">
        <w:rPr>
          <w:rFonts w:eastAsiaTheme="minorHAnsi"/>
          <w:color w:val="000000" w:themeColor="text1"/>
          <w:lang w:eastAsia="en-US"/>
        </w:rPr>
        <w:t xml:space="preserve">«3.4. </w:t>
      </w:r>
      <w:r w:rsidRPr="004319F3">
        <w:rPr>
          <w:color w:val="000000" w:themeColor="text1"/>
          <w:lang w:eastAsia="zh-CN"/>
        </w:rPr>
        <w:t>Основанием для проведения контрольных мероприятий, проводимых с взаимодействием с контролируемыми лицами, является:</w:t>
      </w:r>
    </w:p>
    <w:p w14:paraId="160131C7" w14:textId="77777777" w:rsidR="00C650FE" w:rsidRPr="004319F3" w:rsidRDefault="00C650FE" w:rsidP="00C650FE">
      <w:pPr>
        <w:autoSpaceDE w:val="0"/>
        <w:autoSpaceDN w:val="0"/>
        <w:adjustRightInd w:val="0"/>
        <w:ind w:firstLine="708"/>
        <w:jc w:val="both"/>
        <w:rPr>
          <w:color w:val="000000" w:themeColor="text1"/>
        </w:rPr>
      </w:pPr>
      <w:r w:rsidRPr="004319F3">
        <w:rPr>
          <w:color w:val="000000" w:themeColor="text1"/>
        </w:rPr>
        <w:t xml:space="preserve">1) наличие у контрольного органа сведений о причинении вреда (ущерба) или об угрозе причинения вреда (ущерба) охраняемым законом ценностям с учетом положений </w:t>
      </w:r>
      <w:hyperlink r:id="rId9" w:history="1">
        <w:r w:rsidRPr="004319F3">
          <w:rPr>
            <w:color w:val="000000" w:themeColor="text1"/>
          </w:rPr>
          <w:t>статьи 60</w:t>
        </w:r>
      </w:hyperlink>
      <w:r w:rsidRPr="004319F3">
        <w:rPr>
          <w:color w:val="000000" w:themeColor="text1"/>
        </w:rPr>
        <w:t xml:space="preserve"> Федерального закона;</w:t>
      </w:r>
    </w:p>
    <w:p w14:paraId="46DF5192" w14:textId="77777777" w:rsidR="00C650FE" w:rsidRPr="004319F3" w:rsidRDefault="00C650FE" w:rsidP="00C650FE">
      <w:pPr>
        <w:autoSpaceDE w:val="0"/>
        <w:autoSpaceDN w:val="0"/>
        <w:adjustRightInd w:val="0"/>
        <w:ind w:firstLine="708"/>
        <w:jc w:val="both"/>
        <w:rPr>
          <w:color w:val="000000" w:themeColor="text1"/>
        </w:rPr>
      </w:pPr>
      <w:r w:rsidRPr="004319F3">
        <w:rPr>
          <w:color w:val="000000" w:themeColor="text1"/>
        </w:rPr>
        <w:t>2) наступление сроков проведения контрольных мероприятий, включенных в план проведения контрольных мероприятий;</w:t>
      </w:r>
    </w:p>
    <w:p w14:paraId="00492350" w14:textId="77777777" w:rsidR="00C650FE" w:rsidRPr="004319F3" w:rsidRDefault="00C650FE" w:rsidP="00C650FE">
      <w:pPr>
        <w:autoSpaceDE w:val="0"/>
        <w:autoSpaceDN w:val="0"/>
        <w:adjustRightInd w:val="0"/>
        <w:ind w:firstLine="708"/>
        <w:jc w:val="both"/>
        <w:rPr>
          <w:color w:val="000000" w:themeColor="text1"/>
        </w:rPr>
      </w:pPr>
      <w:r w:rsidRPr="004319F3">
        <w:rPr>
          <w:color w:val="000000" w:themeColor="text1"/>
        </w:rPr>
        <w:t xml:space="preserve">3) истечение срока исполнения решения контрольного органа об устранении выявленного нарушения обязательных требований - в случаях, установленных </w:t>
      </w:r>
      <w:hyperlink r:id="rId10" w:history="1">
        <w:r w:rsidRPr="004319F3">
          <w:rPr>
            <w:color w:val="000000" w:themeColor="text1"/>
          </w:rPr>
          <w:t>частью 1 статьи 95</w:t>
        </w:r>
      </w:hyperlink>
      <w:r w:rsidRPr="004319F3">
        <w:rPr>
          <w:color w:val="000000" w:themeColor="text1"/>
        </w:rPr>
        <w:t xml:space="preserve">  Федерального закона;</w:t>
      </w:r>
    </w:p>
    <w:p w14:paraId="10DC5C4D" w14:textId="77777777" w:rsidR="00C650FE" w:rsidRPr="004319F3" w:rsidRDefault="00C650FE" w:rsidP="00C650FE">
      <w:pPr>
        <w:autoSpaceDE w:val="0"/>
        <w:autoSpaceDN w:val="0"/>
        <w:adjustRightInd w:val="0"/>
        <w:ind w:firstLine="708"/>
        <w:jc w:val="both"/>
        <w:rPr>
          <w:color w:val="000000" w:themeColor="text1"/>
        </w:rPr>
      </w:pPr>
      <w:r w:rsidRPr="004319F3">
        <w:rPr>
          <w:color w:val="000000" w:themeColor="text1"/>
        </w:rPr>
        <w:t>4) наступление события, указанного в программе проверок, если федеральным законом о виде контроля установлено, что контрольные мероприятия проводятся на основании программы проверок;</w:t>
      </w:r>
    </w:p>
    <w:p w14:paraId="70CDBE34" w14:textId="77777777" w:rsidR="00C650FE" w:rsidRPr="004319F3" w:rsidRDefault="00C650FE" w:rsidP="00C650FE">
      <w:pPr>
        <w:autoSpaceDE w:val="0"/>
        <w:autoSpaceDN w:val="0"/>
        <w:adjustRightInd w:val="0"/>
        <w:ind w:firstLine="708"/>
        <w:jc w:val="both"/>
        <w:rPr>
          <w:color w:val="000000" w:themeColor="text1"/>
        </w:rPr>
      </w:pPr>
      <w:r w:rsidRPr="004319F3">
        <w:rPr>
          <w:color w:val="000000" w:themeColor="text1"/>
        </w:rPr>
        <w:t>5) выявление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параметров;</w:t>
      </w:r>
    </w:p>
    <w:p w14:paraId="2006BCFF" w14:textId="77777777" w:rsidR="00C650FE" w:rsidRPr="004319F3" w:rsidRDefault="00C650FE" w:rsidP="00C650FE">
      <w:pPr>
        <w:autoSpaceDE w:val="0"/>
        <w:autoSpaceDN w:val="0"/>
        <w:adjustRightInd w:val="0"/>
        <w:ind w:firstLine="708"/>
        <w:jc w:val="both"/>
        <w:rPr>
          <w:color w:val="000000" w:themeColor="text1"/>
        </w:rPr>
      </w:pPr>
      <w:r w:rsidRPr="004319F3">
        <w:rPr>
          <w:color w:val="000000" w:themeColor="text1"/>
        </w:rPr>
        <w:t>6) уклонение контролируемого лица от проведения обязательного профилактического визита.»;</w:t>
      </w:r>
    </w:p>
    <w:p w14:paraId="3D8D421A" w14:textId="77777777" w:rsidR="00C650FE" w:rsidRPr="004319F3" w:rsidRDefault="00C650FE" w:rsidP="00C650FE">
      <w:pPr>
        <w:autoSpaceDE w:val="0"/>
        <w:autoSpaceDN w:val="0"/>
        <w:adjustRightInd w:val="0"/>
        <w:ind w:firstLine="708"/>
        <w:jc w:val="both"/>
        <w:rPr>
          <w:color w:val="000000" w:themeColor="text1"/>
        </w:rPr>
      </w:pPr>
      <w:r w:rsidRPr="004319F3">
        <w:rPr>
          <w:color w:val="000000" w:themeColor="text1"/>
        </w:rPr>
        <w:t xml:space="preserve">1.8. пункт 3.17. исключить; </w:t>
      </w:r>
    </w:p>
    <w:p w14:paraId="6F2DB383" w14:textId="77777777" w:rsidR="00C650FE" w:rsidRPr="004319F3" w:rsidRDefault="00C650FE" w:rsidP="00C650FE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 w:themeColor="text1"/>
          <w:lang w:eastAsia="en-US"/>
        </w:rPr>
      </w:pPr>
      <w:r w:rsidRPr="004319F3">
        <w:rPr>
          <w:rFonts w:eastAsiaTheme="minorHAnsi"/>
          <w:color w:val="000000" w:themeColor="text1"/>
          <w:lang w:eastAsia="en-US"/>
        </w:rPr>
        <w:t>1.9. пункт 4.2.  изложить в следующей редакции</w:t>
      </w:r>
      <w:r w:rsidRPr="004319F3">
        <w:rPr>
          <w:rFonts w:eastAsiaTheme="minorHAnsi"/>
          <w:color w:val="000000" w:themeColor="text1"/>
          <w:shd w:val="clear" w:color="auto" w:fill="FFFFFF"/>
          <w:lang w:eastAsia="en-US"/>
        </w:rPr>
        <w:t>:</w:t>
      </w:r>
      <w:r w:rsidRPr="004319F3">
        <w:rPr>
          <w:rFonts w:eastAsiaTheme="minorHAnsi"/>
          <w:color w:val="000000" w:themeColor="text1"/>
          <w:lang w:eastAsia="en-US"/>
        </w:rPr>
        <w:t xml:space="preserve"> </w:t>
      </w:r>
    </w:p>
    <w:p w14:paraId="474CA126" w14:textId="77777777" w:rsidR="00C650FE" w:rsidRPr="004319F3" w:rsidRDefault="00C650FE" w:rsidP="00C650FE">
      <w:pPr>
        <w:suppressAutoHyphens/>
        <w:autoSpaceDE w:val="0"/>
        <w:ind w:firstLine="709"/>
        <w:jc w:val="both"/>
        <w:rPr>
          <w:color w:val="000000"/>
          <w:lang w:eastAsia="zh-CN"/>
        </w:rPr>
      </w:pPr>
      <w:r w:rsidRPr="004319F3">
        <w:rPr>
          <w:lang w:eastAsia="zh-CN"/>
        </w:rPr>
        <w:t>«4.2.</w:t>
      </w:r>
      <w:r w:rsidRPr="004319F3">
        <w:rPr>
          <w:color w:val="000000"/>
          <w:lang w:eastAsia="zh-CN"/>
        </w:rPr>
        <w:t xml:space="preserve"> Контролируемые лица, права и законные интересы которых, по их мнению, были непосредственно нарушены в рамках осуществления муниципального контроля, имеют право на досудебное обжалование:</w:t>
      </w:r>
    </w:p>
    <w:p w14:paraId="61CF12AF" w14:textId="77777777" w:rsidR="00C650FE" w:rsidRPr="004319F3" w:rsidRDefault="00C650FE" w:rsidP="00C650FE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 w:rsidRPr="004319F3">
        <w:rPr>
          <w:rFonts w:eastAsiaTheme="minorHAnsi"/>
          <w:lang w:eastAsia="en-US"/>
        </w:rPr>
        <w:t>1) решений о проведении контрольных (надзорных) мероприятий и обязательных профилактических визитов;</w:t>
      </w:r>
    </w:p>
    <w:p w14:paraId="600CA248" w14:textId="77777777" w:rsidR="00C650FE" w:rsidRPr="004319F3" w:rsidRDefault="00C650FE" w:rsidP="00C650FE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 w:rsidRPr="004319F3">
        <w:rPr>
          <w:rFonts w:eastAsiaTheme="minorHAnsi"/>
          <w:lang w:eastAsia="en-US"/>
        </w:rPr>
        <w:t>2) актов контрольных (надзорных) мероприятий и обязательных профилактических визитов, предписаний об устранении выявленных нарушений;</w:t>
      </w:r>
    </w:p>
    <w:p w14:paraId="5FBA94C6" w14:textId="77777777" w:rsidR="00C650FE" w:rsidRPr="004319F3" w:rsidRDefault="00C650FE" w:rsidP="00C650FE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 w:rsidRPr="004319F3">
        <w:rPr>
          <w:rFonts w:eastAsiaTheme="minorHAnsi"/>
          <w:lang w:eastAsia="en-US"/>
        </w:rPr>
        <w:t>3) действий (бездействия) должностных лиц контрольного (надзорного) органа в рамках контрольных (надзорных) мероприятий и обязательных профилактических визитов;</w:t>
      </w:r>
    </w:p>
    <w:p w14:paraId="13EA49FF" w14:textId="77777777" w:rsidR="00C650FE" w:rsidRPr="004319F3" w:rsidRDefault="00C650FE" w:rsidP="00C650FE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 w:rsidRPr="004319F3">
        <w:rPr>
          <w:rFonts w:eastAsiaTheme="minorHAnsi"/>
          <w:lang w:eastAsia="en-US"/>
        </w:rPr>
        <w:t>4) решений об отнесении объектов контроля к соответствующей категории риска;</w:t>
      </w:r>
    </w:p>
    <w:p w14:paraId="1E257BDA" w14:textId="77777777" w:rsidR="00C650FE" w:rsidRPr="004319F3" w:rsidRDefault="00C650FE" w:rsidP="00C650FE">
      <w:pPr>
        <w:autoSpaceDE w:val="0"/>
        <w:autoSpaceDN w:val="0"/>
        <w:adjustRightInd w:val="0"/>
        <w:spacing w:line="259" w:lineRule="auto"/>
        <w:ind w:firstLine="708"/>
        <w:jc w:val="both"/>
        <w:rPr>
          <w:rFonts w:eastAsiaTheme="minorHAnsi"/>
          <w:lang w:eastAsia="en-US"/>
        </w:rPr>
      </w:pPr>
      <w:r w:rsidRPr="004319F3">
        <w:rPr>
          <w:rFonts w:eastAsiaTheme="minorHAnsi"/>
          <w:lang w:eastAsia="en-US"/>
        </w:rPr>
        <w:t>5) решений об отказе в проведении обязательных профилактических визитов по заявлениям контролируемых лиц;</w:t>
      </w:r>
    </w:p>
    <w:p w14:paraId="1F0D2739" w14:textId="77777777" w:rsidR="00C650FE" w:rsidRPr="004319F3" w:rsidRDefault="00C650FE" w:rsidP="00C650FE">
      <w:pPr>
        <w:autoSpaceDE w:val="0"/>
        <w:autoSpaceDN w:val="0"/>
        <w:adjustRightInd w:val="0"/>
        <w:spacing w:line="259" w:lineRule="auto"/>
        <w:ind w:firstLine="708"/>
        <w:jc w:val="both"/>
        <w:rPr>
          <w:rFonts w:eastAsiaTheme="minorHAnsi"/>
          <w:lang w:eastAsia="en-US"/>
        </w:rPr>
      </w:pPr>
      <w:r w:rsidRPr="004319F3">
        <w:rPr>
          <w:rFonts w:eastAsiaTheme="minorHAnsi"/>
          <w:lang w:eastAsia="en-US"/>
        </w:rPr>
        <w:t>6) иных решений, принимаемых контрольными (надзорными) органами по итогам профилактических и (или) контрольных (надзорных) мероприятий, предусмотренных настоящим Федеральным законом, в отношении контролируемых лиц или объектов контроля.».</w:t>
      </w:r>
    </w:p>
    <w:p w14:paraId="56A6850E" w14:textId="77777777" w:rsidR="00C650FE" w:rsidRPr="004319F3" w:rsidRDefault="00C650FE" w:rsidP="00C650FE">
      <w:pPr>
        <w:autoSpaceDE w:val="0"/>
        <w:autoSpaceDN w:val="0"/>
        <w:adjustRightInd w:val="0"/>
        <w:spacing w:line="259" w:lineRule="auto"/>
        <w:ind w:firstLine="708"/>
        <w:jc w:val="both"/>
        <w:rPr>
          <w:rFonts w:eastAsiaTheme="minorHAnsi"/>
          <w:color w:val="000000" w:themeColor="text1"/>
          <w:lang w:eastAsia="en-US"/>
        </w:rPr>
      </w:pPr>
      <w:r w:rsidRPr="004319F3">
        <w:rPr>
          <w:rFonts w:eastAsiaTheme="minorHAnsi"/>
          <w:color w:val="000000" w:themeColor="text1"/>
          <w:lang w:eastAsia="en-US"/>
        </w:rPr>
        <w:t>1.10. пункт 4.4.</w:t>
      </w:r>
      <w:r>
        <w:rPr>
          <w:rFonts w:eastAsiaTheme="minorHAnsi"/>
          <w:color w:val="000000" w:themeColor="text1"/>
          <w:lang w:eastAsia="en-US"/>
        </w:rPr>
        <w:t xml:space="preserve"> </w:t>
      </w:r>
      <w:r w:rsidRPr="004319F3">
        <w:rPr>
          <w:rFonts w:eastAsiaTheme="minorHAnsi"/>
          <w:color w:val="000000" w:themeColor="text1"/>
          <w:lang w:eastAsia="en-US"/>
        </w:rPr>
        <w:t>дополнить абзацем 2</w:t>
      </w:r>
      <w:r w:rsidRPr="004319F3">
        <w:rPr>
          <w:rFonts w:eastAsiaTheme="minorHAnsi"/>
          <w:color w:val="000000" w:themeColor="text1"/>
          <w:shd w:val="clear" w:color="auto" w:fill="FFFFFF"/>
          <w:lang w:eastAsia="en-US"/>
        </w:rPr>
        <w:t xml:space="preserve"> следующего содержания:</w:t>
      </w:r>
      <w:r w:rsidRPr="004319F3">
        <w:rPr>
          <w:rFonts w:eastAsiaTheme="minorHAnsi"/>
          <w:color w:val="000000" w:themeColor="text1"/>
          <w:lang w:eastAsia="en-US"/>
        </w:rPr>
        <w:t xml:space="preserve">  </w:t>
      </w:r>
    </w:p>
    <w:p w14:paraId="4D4B51A3" w14:textId="1D92F1F0" w:rsidR="00C650FE" w:rsidRPr="004319F3" w:rsidRDefault="00C650FE" w:rsidP="00C650FE">
      <w:pPr>
        <w:suppressAutoHyphens/>
        <w:autoSpaceDE w:val="0"/>
        <w:ind w:firstLine="709"/>
        <w:jc w:val="both"/>
        <w:rPr>
          <w:color w:val="000000" w:themeColor="text1"/>
          <w:lang w:eastAsia="zh-CN"/>
        </w:rPr>
      </w:pPr>
      <w:r w:rsidRPr="004319F3">
        <w:rPr>
          <w:color w:val="000000" w:themeColor="text1"/>
          <w:lang w:eastAsia="zh-CN"/>
        </w:rPr>
        <w:lastRenderedPageBreak/>
        <w:t>«В случае отсутствия главы (первого заместителя главы) администрации жалоба на решения, действия (бездействие) руководителя контрольного органа рассматривается руководителем контрольного органа.».</w:t>
      </w:r>
    </w:p>
    <w:p w14:paraId="5D87B51A" w14:textId="77777777" w:rsidR="00C650FE" w:rsidRPr="004319F3" w:rsidRDefault="00C650FE" w:rsidP="00C650FE">
      <w:pPr>
        <w:suppressAutoHyphens/>
        <w:autoSpaceDE w:val="0"/>
        <w:ind w:firstLine="709"/>
        <w:jc w:val="both"/>
        <w:rPr>
          <w:color w:val="000000" w:themeColor="text1"/>
          <w:lang w:eastAsia="zh-CN"/>
        </w:rPr>
      </w:pPr>
      <w:r w:rsidRPr="004319F3">
        <w:rPr>
          <w:color w:val="000000" w:themeColor="text1"/>
          <w:lang w:eastAsia="zh-CN"/>
        </w:rPr>
        <w:t>1.11. пункт 4.8. изложить в следующей редакции:</w:t>
      </w:r>
    </w:p>
    <w:p w14:paraId="3A3B8CF3" w14:textId="77777777" w:rsidR="00C650FE" w:rsidRPr="004319F3" w:rsidRDefault="00C650FE" w:rsidP="00C650FE">
      <w:pPr>
        <w:suppressAutoHyphens/>
        <w:autoSpaceDE w:val="0"/>
        <w:ind w:firstLine="709"/>
        <w:jc w:val="both"/>
        <w:rPr>
          <w:color w:val="000000" w:themeColor="text1"/>
          <w:lang w:eastAsia="zh-CN"/>
        </w:rPr>
      </w:pPr>
      <w:r w:rsidRPr="004319F3">
        <w:rPr>
          <w:color w:val="000000" w:themeColor="text1"/>
          <w:lang w:eastAsia="zh-CN"/>
        </w:rPr>
        <w:t>«4.8. Жалоба на решение администрации, действия (бездействие) должностных лиц контрольного органа   подлежит рассмотрению в течение 15 рабочих дней со дня ее регистрации в подсистеме досудебного обжалования.</w:t>
      </w:r>
    </w:p>
    <w:p w14:paraId="199B0C57" w14:textId="40E8173D" w:rsidR="00C650FE" w:rsidRPr="004319F3" w:rsidRDefault="00C650FE" w:rsidP="00C650FE">
      <w:pPr>
        <w:suppressAutoHyphens/>
        <w:autoSpaceDE w:val="0"/>
        <w:ind w:firstLine="709"/>
        <w:jc w:val="both"/>
        <w:rPr>
          <w:color w:val="000000" w:themeColor="text1"/>
          <w:lang w:eastAsia="zh-CN"/>
        </w:rPr>
      </w:pPr>
      <w:r w:rsidRPr="004319F3">
        <w:rPr>
          <w:color w:val="000000" w:themeColor="text1"/>
          <w:lang w:eastAsia="zh-CN"/>
        </w:rPr>
        <w:t>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дней.</w:t>
      </w:r>
    </w:p>
    <w:p w14:paraId="6C3512B6" w14:textId="77777777" w:rsidR="00C650FE" w:rsidRPr="004319F3" w:rsidRDefault="00C650FE" w:rsidP="00C650FE">
      <w:pPr>
        <w:suppressAutoHyphens/>
        <w:autoSpaceDE w:val="0"/>
        <w:ind w:firstLine="709"/>
        <w:jc w:val="both"/>
        <w:rPr>
          <w:color w:val="000000" w:themeColor="text1"/>
          <w:lang w:eastAsia="zh-CN"/>
        </w:rPr>
      </w:pPr>
      <w:r w:rsidRPr="004319F3">
        <w:rPr>
          <w:color w:val="000000" w:themeColor="text1"/>
          <w:lang w:eastAsia="zh-CN"/>
        </w:rPr>
        <w:t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(первым заместителем главы) администрации Александровского муниципального округа не более чем на 20 рабочих дней.».</w:t>
      </w:r>
    </w:p>
    <w:p w14:paraId="4F8B8100" w14:textId="77777777" w:rsidR="00472DEA" w:rsidRPr="00BE165F" w:rsidRDefault="00FC185F" w:rsidP="00472DEA">
      <w:pPr>
        <w:autoSpaceDE w:val="0"/>
        <w:autoSpaceDN w:val="0"/>
        <w:adjustRightInd w:val="0"/>
        <w:ind w:firstLine="708"/>
        <w:jc w:val="both"/>
        <w:rPr>
          <w:rFonts w:eastAsia="Arial"/>
          <w:spacing w:val="2"/>
          <w:szCs w:val="28"/>
        </w:rPr>
      </w:pPr>
      <w:r w:rsidRPr="00816B8A">
        <w:rPr>
          <w:bCs/>
          <w:color w:val="000000"/>
          <w:szCs w:val="28"/>
        </w:rPr>
        <w:t xml:space="preserve">2. </w:t>
      </w:r>
      <w:bookmarkEnd w:id="0"/>
      <w:r w:rsidR="00472DEA" w:rsidRPr="00BE165F">
        <w:rPr>
          <w:bCs/>
          <w:color w:val="000000"/>
          <w:szCs w:val="28"/>
        </w:rPr>
        <w:t xml:space="preserve">Опубликовать настоящее решение в газете «Боевой путь» и в сетевом издании официальный сайт </w:t>
      </w:r>
      <w:r w:rsidR="00472DEA" w:rsidRPr="00BE165F">
        <w:rPr>
          <w:szCs w:val="28"/>
        </w:rPr>
        <w:t>Александровского муниципального округа</w:t>
      </w:r>
      <w:r w:rsidR="00472DEA" w:rsidRPr="00BE165F">
        <w:rPr>
          <w:bCs/>
          <w:color w:val="000000"/>
          <w:szCs w:val="28"/>
        </w:rPr>
        <w:t xml:space="preserve"> Пермского края (</w:t>
      </w:r>
      <w:r w:rsidR="00472DEA" w:rsidRPr="00BE165F">
        <w:rPr>
          <w:bCs/>
          <w:color w:val="000000"/>
          <w:szCs w:val="28"/>
          <w:lang w:val="en-US"/>
        </w:rPr>
        <w:t>www</w:t>
      </w:r>
      <w:r w:rsidR="00472DEA" w:rsidRPr="00BE165F">
        <w:rPr>
          <w:bCs/>
          <w:color w:val="000000"/>
          <w:szCs w:val="28"/>
        </w:rPr>
        <w:t>.</w:t>
      </w:r>
      <w:r w:rsidR="00472DEA" w:rsidRPr="00BE165F">
        <w:rPr>
          <w:rFonts w:eastAsia="Arial"/>
          <w:spacing w:val="2"/>
          <w:szCs w:val="28"/>
        </w:rPr>
        <w:t>aleksraion.ru).</w:t>
      </w:r>
    </w:p>
    <w:p w14:paraId="35E0BF3B" w14:textId="77777777" w:rsidR="00472DEA" w:rsidRPr="001D6203" w:rsidRDefault="00472DEA" w:rsidP="00472DEA">
      <w:pPr>
        <w:spacing w:after="200"/>
        <w:ind w:firstLine="709"/>
        <w:contextualSpacing/>
        <w:jc w:val="both"/>
        <w:rPr>
          <w:rFonts w:eastAsia="Arial"/>
          <w:spacing w:val="2"/>
          <w:szCs w:val="28"/>
          <w:lang w:eastAsia="en-US"/>
        </w:rPr>
      </w:pPr>
      <w:r w:rsidRPr="00BE165F">
        <w:rPr>
          <w:rFonts w:eastAsia="Calibri"/>
          <w:szCs w:val="28"/>
          <w:lang w:eastAsia="en-US"/>
        </w:rPr>
        <w:t>3. Настоящее решение вступает в силу со дня его официального</w:t>
      </w:r>
      <w:r w:rsidRPr="001D6203">
        <w:rPr>
          <w:rFonts w:eastAsia="Calibri"/>
          <w:szCs w:val="28"/>
          <w:lang w:eastAsia="en-US"/>
        </w:rPr>
        <w:t xml:space="preserve"> опубликования.</w:t>
      </w:r>
    </w:p>
    <w:p w14:paraId="0A15194C" w14:textId="77777777" w:rsidR="00472DEA" w:rsidRPr="009112C6" w:rsidRDefault="00472DEA" w:rsidP="00472DEA">
      <w:pPr>
        <w:pStyle w:val="2"/>
        <w:spacing w:after="0" w:line="240" w:lineRule="auto"/>
        <w:ind w:firstLine="709"/>
        <w:jc w:val="both"/>
        <w:rPr>
          <w:szCs w:val="28"/>
        </w:rPr>
      </w:pPr>
    </w:p>
    <w:p w14:paraId="66782A6F" w14:textId="77777777" w:rsidR="00472DEA" w:rsidRPr="009112C6" w:rsidRDefault="00472DEA" w:rsidP="00472D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val="x-none"/>
        </w:rPr>
      </w:pPr>
    </w:p>
    <w:p w14:paraId="2B00DC83" w14:textId="77777777" w:rsidR="00472DEA" w:rsidRPr="009112C6" w:rsidRDefault="00472DEA" w:rsidP="00472D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5B184E8D" w14:textId="77777777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Председатель Думы</w:t>
      </w:r>
    </w:p>
    <w:p w14:paraId="4E8A6392" w14:textId="2173917E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Александровского муниципального округа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="005D1B72">
        <w:rPr>
          <w:szCs w:val="28"/>
        </w:rPr>
        <w:t xml:space="preserve">    </w:t>
      </w:r>
      <w:r>
        <w:rPr>
          <w:szCs w:val="28"/>
        </w:rPr>
        <w:t>В.И. Косожихин</w:t>
      </w:r>
    </w:p>
    <w:p w14:paraId="2E1AA48B" w14:textId="77777777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4F272D6E" w14:textId="77777777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2D06B2FF" w14:textId="77777777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Глава муниципального округа-</w:t>
      </w:r>
    </w:p>
    <w:p w14:paraId="750DB8E6" w14:textId="77777777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 xml:space="preserve">глава администрации </w:t>
      </w:r>
    </w:p>
    <w:p w14:paraId="2A7B4EB6" w14:textId="2581C2EC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 xml:space="preserve">Александровского муниципального округа  </w:t>
      </w:r>
      <w:r w:rsidRPr="009112C6">
        <w:rPr>
          <w:szCs w:val="28"/>
        </w:rPr>
        <w:tab/>
      </w:r>
      <w:r w:rsidRPr="009112C6">
        <w:rPr>
          <w:szCs w:val="28"/>
        </w:rPr>
        <w:tab/>
        <w:t xml:space="preserve"> </w:t>
      </w:r>
      <w:r w:rsidR="000D2BA6">
        <w:rPr>
          <w:szCs w:val="28"/>
        </w:rPr>
        <w:tab/>
      </w:r>
      <w:r w:rsidR="005D1B72">
        <w:rPr>
          <w:szCs w:val="28"/>
        </w:rPr>
        <w:t xml:space="preserve">  </w:t>
      </w:r>
      <w:r w:rsidR="000D2BA6" w:rsidRPr="009112C6">
        <w:rPr>
          <w:szCs w:val="28"/>
        </w:rPr>
        <w:t>О.Э.</w:t>
      </w:r>
      <w:r w:rsidR="0094071C">
        <w:rPr>
          <w:szCs w:val="28"/>
        </w:rPr>
        <w:t xml:space="preserve"> </w:t>
      </w:r>
      <w:r w:rsidR="000D2BA6">
        <w:rPr>
          <w:szCs w:val="28"/>
        </w:rPr>
        <w:t>Белобаржевская</w:t>
      </w:r>
    </w:p>
    <w:p w14:paraId="6A81FF8E" w14:textId="57875908" w:rsidR="0031455C" w:rsidRPr="009112C6" w:rsidRDefault="0031455C" w:rsidP="00472DEA">
      <w:pPr>
        <w:pStyle w:val="2"/>
        <w:spacing w:after="0" w:line="240" w:lineRule="auto"/>
        <w:ind w:firstLine="709"/>
        <w:jc w:val="both"/>
        <w:rPr>
          <w:szCs w:val="28"/>
        </w:rPr>
      </w:pPr>
    </w:p>
    <w:sectPr w:rsidR="0031455C" w:rsidRPr="009112C6" w:rsidSect="000F302A">
      <w:headerReference w:type="even" r:id="rId11"/>
      <w:headerReference w:type="default" r:id="rId12"/>
      <w:footerReference w:type="default" r:id="rId13"/>
      <w:headerReference w:type="first" r:id="rId14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51E87" w14:textId="77777777" w:rsidR="00261072" w:rsidRDefault="00261072">
      <w:r>
        <w:separator/>
      </w:r>
    </w:p>
    <w:p w14:paraId="5250F962" w14:textId="77777777" w:rsidR="00261072" w:rsidRDefault="00261072"/>
  </w:endnote>
  <w:endnote w:type="continuationSeparator" w:id="0">
    <w:p w14:paraId="3BC01C82" w14:textId="77777777" w:rsidR="00261072" w:rsidRDefault="00261072">
      <w:r>
        <w:continuationSeparator/>
      </w:r>
    </w:p>
    <w:p w14:paraId="54126DF5" w14:textId="77777777" w:rsidR="00261072" w:rsidRDefault="0026107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E5A92" w14:textId="77777777" w:rsidR="00261072" w:rsidRDefault="00261072">
      <w:r>
        <w:separator/>
      </w:r>
    </w:p>
    <w:p w14:paraId="74D555CC" w14:textId="77777777" w:rsidR="00261072" w:rsidRDefault="00261072"/>
  </w:footnote>
  <w:footnote w:type="continuationSeparator" w:id="0">
    <w:p w14:paraId="16F0C05D" w14:textId="77777777" w:rsidR="00261072" w:rsidRDefault="00261072">
      <w:r>
        <w:continuationSeparator/>
      </w:r>
    </w:p>
    <w:p w14:paraId="2D106549" w14:textId="77777777" w:rsidR="00261072" w:rsidRDefault="0026107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29338343"/>
      <w:docPartObj>
        <w:docPartGallery w:val="Page Numbers (Top of Page)"/>
        <w:docPartUnique/>
      </w:docPartObj>
    </w:sdtPr>
    <w:sdtContent>
      <w:p w14:paraId="470E5525" w14:textId="27E5CB52" w:rsidR="00316B4F" w:rsidRDefault="00316B4F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636726B6" w14:textId="6BB76618" w:rsidR="00E02E8A" w:rsidRPr="00316B4F" w:rsidRDefault="00E02E8A" w:rsidP="00316B4F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3176980"/>
      <w:docPartObj>
        <w:docPartGallery w:val="Page Numbers (Top of Page)"/>
        <w:docPartUnique/>
      </w:docPartObj>
    </w:sdtPr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203" w:rsidRPr="001D6203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73088895">
    <w:abstractNumId w:val="3"/>
  </w:num>
  <w:num w:numId="2" w16cid:durableId="2144233782">
    <w:abstractNumId w:val="1"/>
  </w:num>
  <w:num w:numId="3" w16cid:durableId="757866696">
    <w:abstractNumId w:val="4"/>
  </w:num>
  <w:num w:numId="4" w16cid:durableId="399792896">
    <w:abstractNumId w:val="2"/>
  </w:num>
  <w:num w:numId="5" w16cid:durableId="1898544359">
    <w:abstractNumId w:val="0"/>
  </w:num>
  <w:num w:numId="6" w16cid:durableId="1554580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60DF4"/>
    <w:rsid w:val="0007358C"/>
    <w:rsid w:val="000878C9"/>
    <w:rsid w:val="0009595A"/>
    <w:rsid w:val="000969CF"/>
    <w:rsid w:val="000A1018"/>
    <w:rsid w:val="000A1249"/>
    <w:rsid w:val="000A3239"/>
    <w:rsid w:val="000B2323"/>
    <w:rsid w:val="000D2BA6"/>
    <w:rsid w:val="000E4171"/>
    <w:rsid w:val="000E55FA"/>
    <w:rsid w:val="000F302A"/>
    <w:rsid w:val="000F3E94"/>
    <w:rsid w:val="000F530A"/>
    <w:rsid w:val="001305A1"/>
    <w:rsid w:val="00136C19"/>
    <w:rsid w:val="001450B8"/>
    <w:rsid w:val="00145841"/>
    <w:rsid w:val="001552EA"/>
    <w:rsid w:val="001614F9"/>
    <w:rsid w:val="001617A8"/>
    <w:rsid w:val="00191FB7"/>
    <w:rsid w:val="001D1569"/>
    <w:rsid w:val="001D6203"/>
    <w:rsid w:val="002037AE"/>
    <w:rsid w:val="0021392F"/>
    <w:rsid w:val="002317C7"/>
    <w:rsid w:val="00232387"/>
    <w:rsid w:val="00252337"/>
    <w:rsid w:val="002540A8"/>
    <w:rsid w:val="00261072"/>
    <w:rsid w:val="00266EE2"/>
    <w:rsid w:val="0028108D"/>
    <w:rsid w:val="002859FA"/>
    <w:rsid w:val="0028655A"/>
    <w:rsid w:val="00286B3F"/>
    <w:rsid w:val="00290178"/>
    <w:rsid w:val="002A1714"/>
    <w:rsid w:val="002A2404"/>
    <w:rsid w:val="002B5540"/>
    <w:rsid w:val="002E0EAA"/>
    <w:rsid w:val="002E3BE0"/>
    <w:rsid w:val="002E45BC"/>
    <w:rsid w:val="002F4273"/>
    <w:rsid w:val="0031455C"/>
    <w:rsid w:val="00316B4F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1D25"/>
    <w:rsid w:val="003A2E47"/>
    <w:rsid w:val="003D1378"/>
    <w:rsid w:val="003D3930"/>
    <w:rsid w:val="003D6542"/>
    <w:rsid w:val="003E5046"/>
    <w:rsid w:val="0040727B"/>
    <w:rsid w:val="00424E55"/>
    <w:rsid w:val="004254E0"/>
    <w:rsid w:val="00432C98"/>
    <w:rsid w:val="004448E6"/>
    <w:rsid w:val="004532C5"/>
    <w:rsid w:val="004627A2"/>
    <w:rsid w:val="0047054C"/>
    <w:rsid w:val="00472DEA"/>
    <w:rsid w:val="00482187"/>
    <w:rsid w:val="004B5BA2"/>
    <w:rsid w:val="004F68BF"/>
    <w:rsid w:val="005327BD"/>
    <w:rsid w:val="00534011"/>
    <w:rsid w:val="0053612B"/>
    <w:rsid w:val="005438E0"/>
    <w:rsid w:val="005505FE"/>
    <w:rsid w:val="00552ADF"/>
    <w:rsid w:val="00584FB7"/>
    <w:rsid w:val="005910B1"/>
    <w:rsid w:val="005941C4"/>
    <w:rsid w:val="005C5065"/>
    <w:rsid w:val="005D1B72"/>
    <w:rsid w:val="005D3853"/>
    <w:rsid w:val="005E1FC3"/>
    <w:rsid w:val="006073D5"/>
    <w:rsid w:val="006078A2"/>
    <w:rsid w:val="00617102"/>
    <w:rsid w:val="00624FD0"/>
    <w:rsid w:val="006333E0"/>
    <w:rsid w:val="00647E5F"/>
    <w:rsid w:val="006506EC"/>
    <w:rsid w:val="006569F2"/>
    <w:rsid w:val="00656E95"/>
    <w:rsid w:val="006D1BBC"/>
    <w:rsid w:val="006D1FCA"/>
    <w:rsid w:val="006D443E"/>
    <w:rsid w:val="006D779B"/>
    <w:rsid w:val="007102B6"/>
    <w:rsid w:val="007354B4"/>
    <w:rsid w:val="00736B92"/>
    <w:rsid w:val="00750122"/>
    <w:rsid w:val="00761D5E"/>
    <w:rsid w:val="00767C05"/>
    <w:rsid w:val="0079215A"/>
    <w:rsid w:val="007C4161"/>
    <w:rsid w:val="007E2CF2"/>
    <w:rsid w:val="007E5F58"/>
    <w:rsid w:val="007F5F8D"/>
    <w:rsid w:val="00805512"/>
    <w:rsid w:val="00831394"/>
    <w:rsid w:val="00854142"/>
    <w:rsid w:val="00861BE3"/>
    <w:rsid w:val="00875736"/>
    <w:rsid w:val="00884118"/>
    <w:rsid w:val="008A300E"/>
    <w:rsid w:val="008A31CD"/>
    <w:rsid w:val="008B3747"/>
    <w:rsid w:val="008B5062"/>
    <w:rsid w:val="008C404A"/>
    <w:rsid w:val="008C41D1"/>
    <w:rsid w:val="008C4910"/>
    <w:rsid w:val="008E0D07"/>
    <w:rsid w:val="008E5FB3"/>
    <w:rsid w:val="008F193B"/>
    <w:rsid w:val="00902EBF"/>
    <w:rsid w:val="009060C9"/>
    <w:rsid w:val="009101E3"/>
    <w:rsid w:val="009112C6"/>
    <w:rsid w:val="009208BA"/>
    <w:rsid w:val="00931E74"/>
    <w:rsid w:val="00935D63"/>
    <w:rsid w:val="0094071C"/>
    <w:rsid w:val="00946A6E"/>
    <w:rsid w:val="009475F3"/>
    <w:rsid w:val="00973EE1"/>
    <w:rsid w:val="009815B2"/>
    <w:rsid w:val="00981A15"/>
    <w:rsid w:val="00983927"/>
    <w:rsid w:val="009871F7"/>
    <w:rsid w:val="009C6657"/>
    <w:rsid w:val="009D34A4"/>
    <w:rsid w:val="009D375F"/>
    <w:rsid w:val="009E48FD"/>
    <w:rsid w:val="009F7363"/>
    <w:rsid w:val="00A05FCA"/>
    <w:rsid w:val="00A144F4"/>
    <w:rsid w:val="00A145D3"/>
    <w:rsid w:val="00A20CAB"/>
    <w:rsid w:val="00A258F7"/>
    <w:rsid w:val="00A369BC"/>
    <w:rsid w:val="00A7019E"/>
    <w:rsid w:val="00A712B4"/>
    <w:rsid w:val="00AB4566"/>
    <w:rsid w:val="00AB61AD"/>
    <w:rsid w:val="00AD14C1"/>
    <w:rsid w:val="00AD7D4E"/>
    <w:rsid w:val="00B12253"/>
    <w:rsid w:val="00B14A0F"/>
    <w:rsid w:val="00B17F20"/>
    <w:rsid w:val="00B22EAE"/>
    <w:rsid w:val="00B66C87"/>
    <w:rsid w:val="00B81DE9"/>
    <w:rsid w:val="00B85B3A"/>
    <w:rsid w:val="00BB6E9F"/>
    <w:rsid w:val="00BE165F"/>
    <w:rsid w:val="00BF43E8"/>
    <w:rsid w:val="00BF64FD"/>
    <w:rsid w:val="00C11CD6"/>
    <w:rsid w:val="00C23B3A"/>
    <w:rsid w:val="00C37BE8"/>
    <w:rsid w:val="00C650FE"/>
    <w:rsid w:val="00C76D98"/>
    <w:rsid w:val="00C822AA"/>
    <w:rsid w:val="00C97BDE"/>
    <w:rsid w:val="00CB0CD4"/>
    <w:rsid w:val="00CC09C8"/>
    <w:rsid w:val="00CD0F4D"/>
    <w:rsid w:val="00CD524D"/>
    <w:rsid w:val="00CF4E0D"/>
    <w:rsid w:val="00D26BCC"/>
    <w:rsid w:val="00D35FA8"/>
    <w:rsid w:val="00D51DC3"/>
    <w:rsid w:val="00D6335F"/>
    <w:rsid w:val="00D712A8"/>
    <w:rsid w:val="00D71334"/>
    <w:rsid w:val="00D72A26"/>
    <w:rsid w:val="00D81AD3"/>
    <w:rsid w:val="00D96C5F"/>
    <w:rsid w:val="00DA24F6"/>
    <w:rsid w:val="00DA49C9"/>
    <w:rsid w:val="00DB1019"/>
    <w:rsid w:val="00DB3748"/>
    <w:rsid w:val="00DC6281"/>
    <w:rsid w:val="00DE03AF"/>
    <w:rsid w:val="00DE5212"/>
    <w:rsid w:val="00DF4430"/>
    <w:rsid w:val="00E02E8A"/>
    <w:rsid w:val="00E05BE4"/>
    <w:rsid w:val="00E246F5"/>
    <w:rsid w:val="00E30090"/>
    <w:rsid w:val="00E34B47"/>
    <w:rsid w:val="00E369AC"/>
    <w:rsid w:val="00E56A80"/>
    <w:rsid w:val="00E614D0"/>
    <w:rsid w:val="00E8211E"/>
    <w:rsid w:val="00EA581A"/>
    <w:rsid w:val="00EA744D"/>
    <w:rsid w:val="00EB400D"/>
    <w:rsid w:val="00EE04FD"/>
    <w:rsid w:val="00F01A89"/>
    <w:rsid w:val="00F15BE7"/>
    <w:rsid w:val="00F246A5"/>
    <w:rsid w:val="00F34240"/>
    <w:rsid w:val="00F46037"/>
    <w:rsid w:val="00F840F1"/>
    <w:rsid w:val="00F871EF"/>
    <w:rsid w:val="00F919B8"/>
    <w:rsid w:val="00FC0FBD"/>
    <w:rsid w:val="00FC185F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AC76F8"/>
  <w15:docId w15:val="{FD37D63F-FAD9-47FD-A60B-92669DE3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8750&amp;date=25.06.2021&amp;demo=1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ZR&amp;n=495001&amp;dst=10103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ZR&amp;n=495001&amp;dst=101415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11</TotalTime>
  <Pages>4</Pages>
  <Words>1160</Words>
  <Characters>6617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7762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2023-08-24T08:10:00Z</cp:lastPrinted>
  <dcterms:created xsi:type="dcterms:W3CDTF">2025-03-14T10:15:00Z</dcterms:created>
  <dcterms:modified xsi:type="dcterms:W3CDTF">2025-03-19T03:58:00Z</dcterms:modified>
</cp:coreProperties>
</file>