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C11C7" w14:textId="0A1487AE" w:rsidR="007E5F58" w:rsidRDefault="009201D4" w:rsidP="009D375F">
      <w:pPr>
        <w:spacing w:line="360" w:lineRule="exact"/>
      </w:pPr>
      <w:r>
        <w:rPr>
          <w:noProof/>
        </w:rPr>
        <mc:AlternateContent>
          <mc:Choice Requires="wps">
            <w:drawing>
              <wp:anchor distT="0" distB="0" distL="114300" distR="114300" simplePos="0" relativeHeight="251658240" behindDoc="0" locked="0" layoutInCell="1" allowOverlap="1" wp14:anchorId="75D20C7C" wp14:editId="34F240B5">
                <wp:simplePos x="0" y="0"/>
                <wp:positionH relativeFrom="page">
                  <wp:posOffset>5871210</wp:posOffset>
                </wp:positionH>
                <wp:positionV relativeFrom="page">
                  <wp:posOffset>2136140</wp:posOffset>
                </wp:positionV>
                <wp:extent cx="117030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8D1AC" w14:textId="789340A3" w:rsidR="008E0D07" w:rsidRPr="001A2849" w:rsidRDefault="00963D29" w:rsidP="00963D29">
                            <w:pPr>
                              <w:jc w:val="center"/>
                              <w:rPr>
                                <w:szCs w:val="28"/>
                              </w:rPr>
                            </w:pPr>
                            <w:r>
                              <w:rPr>
                                <w:szCs w:val="28"/>
                              </w:rPr>
                              <w:t>160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D20C7C" id="_x0000_t202" coordsize="21600,21600" o:spt="202" path="m,l,21600r21600,l21600,xe">
                <v:stroke joinstyle="miter"/>
                <v:path gradientshapeok="t" o:connecttype="rect"/>
              </v:shapetype>
              <v:shape id="Text Box 265" o:spid="_x0000_s1026" type="#_x0000_t202" style="position:absolute;margin-left:462.3pt;margin-top:168.2pt;width:92.1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" filled="f" stroked="f">
                <v:textbox inset="0,0,0,0">
                  <w:txbxContent>
                    <w:p w14:paraId="3DE8D1AC" w14:textId="789340A3" w:rsidR="008E0D07" w:rsidRPr="001A2849" w:rsidRDefault="00963D29" w:rsidP="00963D29">
                      <w:pPr>
                        <w:jc w:val="center"/>
                        <w:rPr>
                          <w:szCs w:val="28"/>
                        </w:rPr>
                      </w:pPr>
                      <w:r>
                        <w:rPr>
                          <w:szCs w:val="28"/>
                        </w:rPr>
                        <w:t>160</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17676D1F" wp14:editId="569A0481">
                <wp:simplePos x="0" y="0"/>
                <wp:positionH relativeFrom="page">
                  <wp:posOffset>1661160</wp:posOffset>
                </wp:positionH>
                <wp:positionV relativeFrom="page">
                  <wp:posOffset>2136140</wp:posOffset>
                </wp:positionV>
                <wp:extent cx="1134110"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70EB4" w14:textId="3A56742E" w:rsidR="008E0D07" w:rsidRPr="00F919B8" w:rsidRDefault="00963D29" w:rsidP="009D375F">
                            <w:pPr>
                              <w:jc w:val="center"/>
                              <w:rPr>
                                <w:szCs w:val="28"/>
                              </w:rPr>
                            </w:pPr>
                            <w:r>
                              <w:rPr>
                                <w:szCs w:val="28"/>
                              </w:rPr>
                              <w:t>13.08.2026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76D1F" id="Text Box 264" o:spid="_x0000_s1027" type="#_x0000_t202" style="position:absolute;margin-left:130.8pt;margin-top:168.2pt;width:89.3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" filled="f" stroked="f">
                <v:textbox inset="0,0,0,0">
                  <w:txbxContent>
                    <w:p w14:paraId="40470EB4" w14:textId="3A56742E" w:rsidR="008E0D07" w:rsidRPr="00F919B8" w:rsidRDefault="00963D29" w:rsidP="009D375F">
                      <w:pPr>
                        <w:jc w:val="center"/>
                        <w:rPr>
                          <w:szCs w:val="28"/>
                        </w:rPr>
                      </w:pPr>
                      <w:r>
                        <w:rPr>
                          <w:szCs w:val="28"/>
                        </w:rPr>
                        <w:t>13.08.2026</w:t>
                      </w:r>
                    </w:p>
                  </w:txbxContent>
                </v:textbox>
                <w10:wrap anchorx="page" anchory="page"/>
              </v:shape>
            </w:pict>
          </mc:Fallback>
        </mc:AlternateContent>
      </w:r>
      <w:r w:rsidR="00835777">
        <w:rPr>
          <w:noProof/>
        </w:rPr>
        <mc:AlternateContent>
          <mc:Choice Requires="wps">
            <w:drawing>
              <wp:anchor distT="0" distB="0" distL="114300" distR="114300" simplePos="0" relativeHeight="251659264" behindDoc="0" locked="0" layoutInCell="1" allowOverlap="1" wp14:anchorId="2C92D0F7" wp14:editId="108201D1">
                <wp:simplePos x="0" y="0"/>
                <wp:positionH relativeFrom="page">
                  <wp:posOffset>902335</wp:posOffset>
                </wp:positionH>
                <wp:positionV relativeFrom="page">
                  <wp:posOffset>2842260</wp:posOffset>
                </wp:positionV>
                <wp:extent cx="2778125" cy="796925"/>
                <wp:effectExtent l="0" t="0" r="0" b="0"/>
                <wp:wrapNone/>
                <wp:docPr id="5"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125" cy="796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3765E" w14:textId="11B172B4" w:rsidR="00963D29" w:rsidRPr="005C2265" w:rsidRDefault="00963D29" w:rsidP="00963D29">
                            <w:pPr>
                              <w:spacing w:line="240" w:lineRule="exact"/>
                              <w:jc w:val="both"/>
                              <w:rPr>
                                <w:b/>
                                <w:bCs/>
                              </w:rPr>
                            </w:pPr>
                            <w:r>
                              <w:rPr>
                                <w:b/>
                                <w:bCs/>
                                <w:szCs w:val="28"/>
                              </w:rPr>
                              <w:t xml:space="preserve">Об утверждении </w:t>
                            </w:r>
                            <w:r w:rsidRPr="005C2265">
                              <w:rPr>
                                <w:b/>
                                <w:bCs/>
                                <w:color w:val="363636"/>
                                <w:w w:val="105"/>
                              </w:rPr>
                              <w:t>Положения о самообложении граждан на тер</w:t>
                            </w:r>
                            <w:r w:rsidR="00835777">
                              <w:rPr>
                                <w:b/>
                                <w:bCs/>
                                <w:color w:val="363636"/>
                                <w:w w:val="105"/>
                              </w:rPr>
                              <w:softHyphen/>
                            </w:r>
                            <w:r w:rsidRPr="005C2265">
                              <w:rPr>
                                <w:b/>
                                <w:bCs/>
                                <w:color w:val="363636"/>
                                <w:w w:val="105"/>
                              </w:rPr>
                              <w:t>ритории Александровского му</w:t>
                            </w:r>
                            <w:r w:rsidR="00835777">
                              <w:rPr>
                                <w:b/>
                                <w:bCs/>
                                <w:color w:val="363636"/>
                                <w:w w:val="105"/>
                              </w:rPr>
                              <w:softHyphen/>
                            </w:r>
                            <w:r w:rsidRPr="005C2265">
                              <w:rPr>
                                <w:b/>
                                <w:bCs/>
                                <w:color w:val="363636"/>
                                <w:w w:val="105"/>
                              </w:rPr>
                              <w:t>ниципального</w:t>
                            </w:r>
                            <w:r w:rsidRPr="005C2265">
                              <w:rPr>
                                <w:b/>
                                <w:bCs/>
                                <w:color w:val="363636"/>
                                <w:spacing w:val="-3"/>
                                <w:w w:val="105"/>
                              </w:rPr>
                              <w:t xml:space="preserve"> округа </w:t>
                            </w:r>
                            <w:r w:rsidRPr="005C2265">
                              <w:rPr>
                                <w:b/>
                                <w:bCs/>
                                <w:color w:val="363636"/>
                                <w:w w:val="105"/>
                              </w:rPr>
                              <w:t>Пермского</w:t>
                            </w:r>
                            <w:r w:rsidRPr="005C2265">
                              <w:rPr>
                                <w:b/>
                                <w:bCs/>
                                <w:color w:val="363636"/>
                                <w:spacing w:val="15"/>
                                <w:w w:val="105"/>
                              </w:rPr>
                              <w:t xml:space="preserve"> </w:t>
                            </w:r>
                            <w:r w:rsidRPr="005C2265">
                              <w:rPr>
                                <w:b/>
                                <w:bCs/>
                                <w:color w:val="363636"/>
                                <w:spacing w:val="-4"/>
                                <w:w w:val="105"/>
                              </w:rPr>
                              <w:t>края</w:t>
                            </w:r>
                          </w:p>
                          <w:p w14:paraId="23384D38" w14:textId="77777777" w:rsidR="008E0D07" w:rsidRDefault="008E0D07" w:rsidP="008E0D0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92D0F7" id="_x0000_t202" coordsize="21600,21600" o:spt="202" path="m,l,21600r21600,l21600,xe">
                <v:stroke joinstyle="miter"/>
                <v:path gradientshapeok="t" o:connecttype="rect"/>
              </v:shapetype>
              <v:shape id="Text Box 268" o:spid="_x0000_s1028" type="#_x0000_t202" style="position:absolute;margin-left:71.05pt;margin-top:223.8pt;width:218.75pt;height:62.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" filled="f" stroked="f">
                <v:textbox inset="0,0,0,0">
                  <w:txbxContent>
                    <w:p w14:paraId="40E3765E" w14:textId="11B172B4" w:rsidR="00963D29" w:rsidRPr="005C2265" w:rsidRDefault="00963D29" w:rsidP="00963D29">
                      <w:pPr>
                        <w:spacing w:line="240" w:lineRule="exact"/>
                        <w:jc w:val="both"/>
                        <w:rPr>
                          <w:b/>
                          <w:bCs/>
                        </w:rPr>
                      </w:pPr>
                      <w:r>
                        <w:rPr>
                          <w:b/>
                          <w:bCs/>
                          <w:szCs w:val="28"/>
                        </w:rPr>
                        <w:t xml:space="preserve">Об утверждении </w:t>
                      </w:r>
                      <w:r w:rsidRPr="005C2265">
                        <w:rPr>
                          <w:b/>
                          <w:bCs/>
                          <w:color w:val="363636"/>
                          <w:w w:val="105"/>
                        </w:rPr>
                        <w:t>Положения о самообложении граждан на тер</w:t>
                      </w:r>
                      <w:r w:rsidR="00835777">
                        <w:rPr>
                          <w:b/>
                          <w:bCs/>
                          <w:color w:val="363636"/>
                          <w:w w:val="105"/>
                        </w:rPr>
                        <w:softHyphen/>
                      </w:r>
                      <w:r w:rsidRPr="005C2265">
                        <w:rPr>
                          <w:b/>
                          <w:bCs/>
                          <w:color w:val="363636"/>
                          <w:w w:val="105"/>
                        </w:rPr>
                        <w:t>ритории Александровского му</w:t>
                      </w:r>
                      <w:r w:rsidR="00835777">
                        <w:rPr>
                          <w:b/>
                          <w:bCs/>
                          <w:color w:val="363636"/>
                          <w:w w:val="105"/>
                        </w:rPr>
                        <w:softHyphen/>
                      </w:r>
                      <w:r w:rsidRPr="005C2265">
                        <w:rPr>
                          <w:b/>
                          <w:bCs/>
                          <w:color w:val="363636"/>
                          <w:w w:val="105"/>
                        </w:rPr>
                        <w:t>ниципального</w:t>
                      </w:r>
                      <w:r w:rsidRPr="005C2265">
                        <w:rPr>
                          <w:b/>
                          <w:bCs/>
                          <w:color w:val="363636"/>
                          <w:spacing w:val="-3"/>
                          <w:w w:val="105"/>
                        </w:rPr>
                        <w:t xml:space="preserve"> округа </w:t>
                      </w:r>
                      <w:r w:rsidRPr="005C2265">
                        <w:rPr>
                          <w:b/>
                          <w:bCs/>
                          <w:color w:val="363636"/>
                          <w:w w:val="105"/>
                        </w:rPr>
                        <w:t>Пермского</w:t>
                      </w:r>
                      <w:r w:rsidRPr="005C2265">
                        <w:rPr>
                          <w:b/>
                          <w:bCs/>
                          <w:color w:val="363636"/>
                          <w:spacing w:val="15"/>
                          <w:w w:val="105"/>
                        </w:rPr>
                        <w:t xml:space="preserve"> </w:t>
                      </w:r>
                      <w:r w:rsidRPr="005C2265">
                        <w:rPr>
                          <w:b/>
                          <w:bCs/>
                          <w:color w:val="363636"/>
                          <w:spacing w:val="-4"/>
                          <w:w w:val="105"/>
                        </w:rPr>
                        <w:t>края</w:t>
                      </w:r>
                    </w:p>
                    <w:p w14:paraId="23384D38" w14:textId="77777777" w:rsidR="008E0D07" w:rsidRDefault="008E0D07" w:rsidP="008E0D07"/>
                  </w:txbxContent>
                </v:textbox>
                <w10:wrap anchorx="page" anchory="page"/>
              </v:shape>
            </w:pict>
          </mc:Fallback>
        </mc:AlternateContent>
      </w:r>
      <w:r w:rsidR="00835777">
        <w:rPr>
          <w:noProof/>
        </w:rPr>
        <w:drawing>
          <wp:anchor distT="0" distB="0" distL="114300" distR="114300" simplePos="0" relativeHeight="251656192" behindDoc="0" locked="0" layoutInCell="1" allowOverlap="1" wp14:anchorId="1635E32A" wp14:editId="3EC5C16C">
            <wp:simplePos x="0" y="0"/>
            <wp:positionH relativeFrom="page">
              <wp:posOffset>800100</wp:posOffset>
            </wp:positionH>
            <wp:positionV relativeFrom="page">
              <wp:posOffset>228600</wp:posOffset>
            </wp:positionV>
            <wp:extent cx="6341745" cy="2638425"/>
            <wp:effectExtent l="0" t="0" r="0" b="0"/>
            <wp:wrapTopAndBottom/>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41745"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sidR="009D375F">
        <w:t xml:space="preserve"> </w:t>
      </w:r>
    </w:p>
    <w:p w14:paraId="65EC0E19" w14:textId="77777777" w:rsidR="00963D29" w:rsidRPr="00963D29" w:rsidRDefault="00963D29" w:rsidP="00963D29"/>
    <w:p w14:paraId="26321CDF" w14:textId="77777777" w:rsidR="00963D29" w:rsidRPr="00963D29" w:rsidRDefault="00963D29" w:rsidP="00963D29"/>
    <w:p w14:paraId="3882B398" w14:textId="77777777" w:rsidR="00963D29" w:rsidRPr="00963D29" w:rsidRDefault="00963D29" w:rsidP="00963D29"/>
    <w:p w14:paraId="1B938DF7" w14:textId="77777777" w:rsidR="00963D29" w:rsidRDefault="00963D29" w:rsidP="00963D29">
      <w:pPr>
        <w:autoSpaceDE w:val="0"/>
        <w:autoSpaceDN w:val="0"/>
        <w:adjustRightInd w:val="0"/>
        <w:ind w:firstLine="709"/>
        <w:jc w:val="both"/>
      </w:pPr>
    </w:p>
    <w:p w14:paraId="283D44E8" w14:textId="448C3F3D" w:rsidR="00963D29" w:rsidRPr="003A0806" w:rsidRDefault="00963D29" w:rsidP="00963D29">
      <w:pPr>
        <w:autoSpaceDE w:val="0"/>
        <w:autoSpaceDN w:val="0"/>
        <w:adjustRightInd w:val="0"/>
        <w:ind w:firstLine="709"/>
        <w:jc w:val="both"/>
      </w:pPr>
      <w:r w:rsidRPr="00345562">
        <w:t>В соответствии со статьями 41, 47 Бюджетного кодекса Российской Федерации, статьей 69 Федерального закона от 20 марта 2025 г. № 33-ФЗ «Об общих принципах организации местного самоуправления в единой системе публичной власти», Уставом Александровского муниципального округа Пермского края, Дума Александровского муниципального округа</w:t>
      </w:r>
    </w:p>
    <w:p w14:paraId="51894010" w14:textId="77777777" w:rsidR="00963D29" w:rsidRPr="003A0806" w:rsidRDefault="00963D29" w:rsidP="00963D29">
      <w:pPr>
        <w:spacing w:before="100" w:beforeAutospacing="1" w:after="100" w:afterAutospacing="1"/>
        <w:ind w:firstLine="720"/>
        <w:jc w:val="both"/>
        <w:rPr>
          <w:b/>
          <w:caps/>
        </w:rPr>
      </w:pPr>
      <w:r w:rsidRPr="003A0806">
        <w:rPr>
          <w:b/>
          <w:caps/>
        </w:rPr>
        <w:t>решает:</w:t>
      </w:r>
    </w:p>
    <w:p w14:paraId="39AEDDFA" w14:textId="118A650C" w:rsidR="00963D29" w:rsidRDefault="00963D29" w:rsidP="00963D29">
      <w:pPr>
        <w:pStyle w:val="af3"/>
        <w:widowControl w:val="0"/>
        <w:shd w:val="clear" w:color="auto" w:fill="FFFFFF"/>
        <w:ind w:left="0" w:firstLine="709"/>
        <w:jc w:val="both"/>
        <w:rPr>
          <w:w w:val="105"/>
        </w:rPr>
      </w:pPr>
      <w:r>
        <w:rPr>
          <w:w w:val="105"/>
        </w:rPr>
        <w:t xml:space="preserve">1. </w:t>
      </w:r>
      <w:r w:rsidRPr="00963D29">
        <w:rPr>
          <w:w w:val="105"/>
        </w:rPr>
        <w:t>Утвердить</w:t>
      </w:r>
      <w:r w:rsidRPr="00963D29">
        <w:rPr>
          <w:spacing w:val="40"/>
          <w:w w:val="105"/>
        </w:rPr>
        <w:t xml:space="preserve"> </w:t>
      </w:r>
      <w:r w:rsidRPr="00963D29">
        <w:rPr>
          <w:w w:val="105"/>
        </w:rPr>
        <w:t>прилагаемое</w:t>
      </w:r>
      <w:r w:rsidRPr="00963D29">
        <w:rPr>
          <w:spacing w:val="80"/>
          <w:w w:val="105"/>
        </w:rPr>
        <w:t xml:space="preserve"> </w:t>
      </w:r>
      <w:r w:rsidRPr="00963D29">
        <w:rPr>
          <w:w w:val="105"/>
        </w:rPr>
        <w:t>Положение</w:t>
      </w:r>
      <w:r w:rsidRPr="00963D29">
        <w:rPr>
          <w:spacing w:val="40"/>
          <w:w w:val="105"/>
        </w:rPr>
        <w:t xml:space="preserve"> </w:t>
      </w:r>
      <w:r w:rsidRPr="00963D29">
        <w:rPr>
          <w:w w:val="105"/>
        </w:rPr>
        <w:t>о</w:t>
      </w:r>
      <w:r w:rsidRPr="00963D29">
        <w:rPr>
          <w:spacing w:val="40"/>
          <w:w w:val="105"/>
        </w:rPr>
        <w:t xml:space="preserve"> </w:t>
      </w:r>
      <w:r w:rsidRPr="00963D29">
        <w:rPr>
          <w:w w:val="105"/>
        </w:rPr>
        <w:t>самообложении</w:t>
      </w:r>
      <w:r w:rsidRPr="00963D29">
        <w:rPr>
          <w:spacing w:val="80"/>
          <w:w w:val="105"/>
        </w:rPr>
        <w:t xml:space="preserve"> </w:t>
      </w:r>
      <w:r w:rsidRPr="00963D29">
        <w:rPr>
          <w:w w:val="105"/>
        </w:rPr>
        <w:t>граждан</w:t>
      </w:r>
      <w:r w:rsidRPr="00963D29">
        <w:rPr>
          <w:spacing w:val="40"/>
          <w:w w:val="105"/>
        </w:rPr>
        <w:t xml:space="preserve"> </w:t>
      </w:r>
      <w:r w:rsidRPr="00963D29">
        <w:rPr>
          <w:w w:val="105"/>
        </w:rPr>
        <w:t>на территории Александровского муниципального</w:t>
      </w:r>
      <w:r w:rsidRPr="00963D29">
        <w:rPr>
          <w:spacing w:val="-3"/>
          <w:w w:val="105"/>
        </w:rPr>
        <w:t xml:space="preserve"> округа </w:t>
      </w:r>
      <w:r w:rsidRPr="00963D29">
        <w:rPr>
          <w:rStyle w:val="af5"/>
          <w:i w:val="0"/>
          <w:iCs w:val="0"/>
        </w:rPr>
        <w:t>Пермского края</w:t>
      </w:r>
      <w:r w:rsidR="0005616E">
        <w:rPr>
          <w:w w:val="105"/>
        </w:rPr>
        <w:br/>
      </w:r>
      <w:r w:rsidRPr="00963D29">
        <w:rPr>
          <w:w w:val="105"/>
        </w:rPr>
        <w:t>(далее – Положение).</w:t>
      </w:r>
    </w:p>
    <w:p w14:paraId="71FCE570" w14:textId="7E3F6C62" w:rsidR="00963D29" w:rsidRDefault="00963D29" w:rsidP="00963D29">
      <w:pPr>
        <w:pStyle w:val="af3"/>
        <w:widowControl w:val="0"/>
        <w:shd w:val="clear" w:color="auto" w:fill="FFFFFF"/>
        <w:ind w:left="0" w:firstLine="709"/>
        <w:jc w:val="both"/>
        <w:rPr>
          <w:rStyle w:val="af4"/>
          <w:rFonts w:eastAsia="Arial"/>
        </w:rPr>
      </w:pPr>
      <w:r>
        <w:rPr>
          <w:w w:val="105"/>
        </w:rPr>
        <w:t xml:space="preserve">2. </w:t>
      </w:r>
      <w:r w:rsidRPr="00BC25A5">
        <w:rPr>
          <w:color w:val="000000"/>
        </w:rPr>
        <w:t xml:space="preserve">Опубликовать настоящее решение в газете «Боевой путь» и в сетевом издании официальный сайт </w:t>
      </w:r>
      <w:r w:rsidRPr="00BC25A5">
        <w:t>Александровского муниципального округа</w:t>
      </w:r>
      <w:r w:rsidRPr="00BC25A5">
        <w:rPr>
          <w:color w:val="000000"/>
        </w:rPr>
        <w:t xml:space="preserve"> Пермского края (</w:t>
      </w:r>
      <w:hyperlink r:id="rId8" w:history="1">
        <w:r w:rsidRPr="00963D29">
          <w:rPr>
            <w:rStyle w:val="af7"/>
            <w:color w:val="auto"/>
            <w:u w:val="none"/>
            <w:lang w:val="en-US"/>
          </w:rPr>
          <w:t>www</w:t>
        </w:r>
        <w:r w:rsidRPr="00963D29">
          <w:rPr>
            <w:rStyle w:val="af7"/>
            <w:color w:val="auto"/>
            <w:u w:val="none"/>
          </w:rPr>
          <w:t>.</w:t>
        </w:r>
        <w:r w:rsidRPr="00963D29">
          <w:rPr>
            <w:rStyle w:val="af7"/>
            <w:rFonts w:eastAsia="Arial"/>
            <w:color w:val="auto"/>
            <w:spacing w:val="2"/>
            <w:u w:val="none"/>
          </w:rPr>
          <w:t>aleksraion.ru</w:t>
        </w:r>
      </w:hyperlink>
      <w:r w:rsidRPr="00963D29">
        <w:rPr>
          <w:rStyle w:val="af4"/>
          <w:rFonts w:eastAsia="Arial"/>
        </w:rPr>
        <w:t>).</w:t>
      </w:r>
    </w:p>
    <w:p w14:paraId="3EB98D57" w14:textId="4CAEC66D" w:rsidR="00963D29" w:rsidRPr="00963D29" w:rsidRDefault="00963D29" w:rsidP="00963D29">
      <w:pPr>
        <w:pStyle w:val="af3"/>
        <w:widowControl w:val="0"/>
        <w:shd w:val="clear" w:color="auto" w:fill="FFFFFF"/>
        <w:ind w:left="0" w:firstLine="709"/>
        <w:jc w:val="both"/>
        <w:rPr>
          <w:rStyle w:val="af4"/>
          <w:rFonts w:eastAsia="Calibri"/>
        </w:rPr>
      </w:pPr>
      <w:r>
        <w:rPr>
          <w:rStyle w:val="af4"/>
          <w:rFonts w:eastAsia="Arial"/>
        </w:rPr>
        <w:t xml:space="preserve">3. </w:t>
      </w:r>
      <w:r w:rsidRPr="00963D29">
        <w:t>Настоящее решение вступает в силу со дня его официального опубликования</w:t>
      </w:r>
      <w:r w:rsidRPr="00963D29">
        <w:rPr>
          <w:rStyle w:val="af4"/>
          <w:rFonts w:eastAsia="Arial"/>
        </w:rPr>
        <w:t>.</w:t>
      </w:r>
      <w:bookmarkStart w:id="0" w:name="_Hlk85196774"/>
    </w:p>
    <w:bookmarkEnd w:id="0"/>
    <w:p w14:paraId="6F701313" w14:textId="77777777" w:rsidR="00963D29" w:rsidRPr="00963D29" w:rsidRDefault="00963D29" w:rsidP="00963D29">
      <w:pPr>
        <w:pStyle w:val="ConsPlusNormal"/>
        <w:ind w:firstLine="709"/>
        <w:jc w:val="both"/>
        <w:rPr>
          <w:rFonts w:ascii="Times New Roman" w:hAnsi="Times New Roman" w:cs="Times New Roman"/>
          <w:sz w:val="28"/>
          <w:szCs w:val="28"/>
        </w:rPr>
      </w:pPr>
    </w:p>
    <w:p w14:paraId="3998C341" w14:textId="77777777" w:rsidR="00963D29" w:rsidRPr="00963D29" w:rsidRDefault="00963D29" w:rsidP="00963D29">
      <w:pPr>
        <w:ind w:firstLine="720"/>
        <w:jc w:val="both"/>
        <w:rPr>
          <w:szCs w:val="28"/>
        </w:rPr>
      </w:pPr>
    </w:p>
    <w:p w14:paraId="34875820" w14:textId="77777777" w:rsidR="00963D29" w:rsidRPr="00963D29" w:rsidRDefault="00963D29" w:rsidP="00963D29">
      <w:pPr>
        <w:ind w:firstLine="720"/>
        <w:jc w:val="both"/>
        <w:rPr>
          <w:szCs w:val="28"/>
        </w:rPr>
      </w:pPr>
    </w:p>
    <w:p w14:paraId="474C905A" w14:textId="77777777" w:rsidR="00963D29" w:rsidRPr="00066159" w:rsidRDefault="00963D29" w:rsidP="00963D29">
      <w:pPr>
        <w:tabs>
          <w:tab w:val="left" w:pos="851"/>
        </w:tabs>
        <w:jc w:val="both"/>
      </w:pPr>
      <w:r w:rsidRPr="00066159">
        <w:t>Председатель Думы</w:t>
      </w:r>
    </w:p>
    <w:p w14:paraId="5F4AA688" w14:textId="40588C06" w:rsidR="00963D29" w:rsidRPr="00066159" w:rsidRDefault="00963D29" w:rsidP="00963D29">
      <w:pPr>
        <w:tabs>
          <w:tab w:val="left" w:pos="851"/>
        </w:tabs>
        <w:jc w:val="both"/>
      </w:pPr>
      <w:r w:rsidRPr="00066159">
        <w:t>Александровского муниципального округа</w:t>
      </w:r>
      <w:r w:rsidRPr="00066159">
        <w:tab/>
      </w:r>
      <w:r w:rsidRPr="00066159">
        <w:tab/>
      </w:r>
      <w:r>
        <w:tab/>
        <w:t>В.И. Косожихин</w:t>
      </w:r>
    </w:p>
    <w:p w14:paraId="4DE3A771" w14:textId="77777777" w:rsidR="00963D29" w:rsidRPr="00066159" w:rsidRDefault="00963D29" w:rsidP="00963D29">
      <w:pPr>
        <w:tabs>
          <w:tab w:val="left" w:pos="851"/>
        </w:tabs>
        <w:jc w:val="both"/>
      </w:pPr>
    </w:p>
    <w:p w14:paraId="319B7371" w14:textId="77777777" w:rsidR="00963D29" w:rsidRDefault="00963D29" w:rsidP="00963D29">
      <w:pPr>
        <w:tabs>
          <w:tab w:val="left" w:pos="851"/>
        </w:tabs>
        <w:jc w:val="both"/>
      </w:pPr>
    </w:p>
    <w:p w14:paraId="1C6CD902" w14:textId="77777777" w:rsidR="00963D29" w:rsidRPr="00066159" w:rsidRDefault="00963D29" w:rsidP="00963D29">
      <w:pPr>
        <w:tabs>
          <w:tab w:val="left" w:pos="851"/>
        </w:tabs>
        <w:jc w:val="both"/>
      </w:pPr>
    </w:p>
    <w:p w14:paraId="33A88447" w14:textId="20256735" w:rsidR="00963D29" w:rsidRPr="00066159" w:rsidRDefault="00963D29" w:rsidP="00963D29">
      <w:pPr>
        <w:tabs>
          <w:tab w:val="left" w:pos="851"/>
        </w:tabs>
        <w:spacing w:line="240" w:lineRule="exact"/>
        <w:jc w:val="both"/>
      </w:pPr>
      <w:proofErr w:type="spellStart"/>
      <w:r>
        <w:t>И.п</w:t>
      </w:r>
      <w:proofErr w:type="spellEnd"/>
      <w:r>
        <w:t>. г</w:t>
      </w:r>
      <w:r w:rsidRPr="00066159">
        <w:t>лав</w:t>
      </w:r>
      <w:r>
        <w:t>ы</w:t>
      </w:r>
      <w:r w:rsidRPr="00066159">
        <w:t xml:space="preserve"> муниципального округа-</w:t>
      </w:r>
    </w:p>
    <w:p w14:paraId="62E7638B" w14:textId="36A57C61" w:rsidR="00963D29" w:rsidRDefault="00963D29" w:rsidP="00963D29">
      <w:pPr>
        <w:tabs>
          <w:tab w:val="left" w:pos="851"/>
        </w:tabs>
        <w:spacing w:line="240" w:lineRule="exact"/>
        <w:jc w:val="both"/>
      </w:pPr>
      <w:r w:rsidRPr="00066159">
        <w:t>глав</w:t>
      </w:r>
      <w:r>
        <w:t>ы</w:t>
      </w:r>
      <w:r w:rsidRPr="00066159">
        <w:t xml:space="preserve"> администрации Александровского</w:t>
      </w:r>
    </w:p>
    <w:p w14:paraId="50785C96" w14:textId="0C7C30D6" w:rsidR="00963D29" w:rsidRDefault="00963D29" w:rsidP="00963D29">
      <w:pPr>
        <w:tabs>
          <w:tab w:val="left" w:pos="1260"/>
        </w:tabs>
      </w:pPr>
      <w:r w:rsidRPr="00066159">
        <w:t>муниципального округа</w:t>
      </w:r>
      <w:r>
        <w:tab/>
      </w:r>
      <w:r>
        <w:tab/>
      </w:r>
      <w:r>
        <w:tab/>
      </w:r>
      <w:r>
        <w:tab/>
      </w:r>
      <w:r>
        <w:tab/>
      </w:r>
      <w:r>
        <w:tab/>
      </w:r>
      <w:r>
        <w:tab/>
        <w:t>Е.В. Захарова</w:t>
      </w:r>
    </w:p>
    <w:p w14:paraId="1E2C188F" w14:textId="77777777" w:rsidR="00963D29" w:rsidRDefault="00963D29" w:rsidP="00963D29">
      <w:pPr>
        <w:tabs>
          <w:tab w:val="left" w:pos="1260"/>
        </w:tabs>
      </w:pPr>
    </w:p>
    <w:p w14:paraId="30D398D6" w14:textId="77777777" w:rsidR="00963D29" w:rsidRDefault="00963D29" w:rsidP="00963D29">
      <w:pPr>
        <w:tabs>
          <w:tab w:val="left" w:pos="1260"/>
        </w:tabs>
      </w:pPr>
    </w:p>
    <w:p w14:paraId="18217A4A" w14:textId="77777777" w:rsidR="00963D29" w:rsidRDefault="00963D29" w:rsidP="00963D29">
      <w:pPr>
        <w:tabs>
          <w:tab w:val="left" w:pos="1260"/>
        </w:tabs>
      </w:pPr>
    </w:p>
    <w:p w14:paraId="1EE277FD" w14:textId="77777777" w:rsidR="00963D29" w:rsidRPr="00963D29" w:rsidRDefault="00963D29" w:rsidP="00835777">
      <w:pPr>
        <w:tabs>
          <w:tab w:val="left" w:pos="5812"/>
          <w:tab w:val="left" w:pos="10490"/>
        </w:tabs>
        <w:ind w:left="10490" w:hanging="5387"/>
        <w:jc w:val="right"/>
        <w:rPr>
          <w:rStyle w:val="af6"/>
          <w:b w:val="0"/>
          <w:bCs w:val="0"/>
          <w:sz w:val="24"/>
          <w:szCs w:val="24"/>
        </w:rPr>
      </w:pPr>
      <w:r w:rsidRPr="00963D29">
        <w:rPr>
          <w:rStyle w:val="af6"/>
          <w:b w:val="0"/>
          <w:bCs w:val="0"/>
          <w:sz w:val="24"/>
          <w:szCs w:val="24"/>
        </w:rPr>
        <w:lastRenderedPageBreak/>
        <w:t>Приложение</w:t>
      </w:r>
    </w:p>
    <w:p w14:paraId="7121E306" w14:textId="0333FF8F" w:rsidR="00963D29" w:rsidRPr="00963D29" w:rsidRDefault="00963D29" w:rsidP="00835777">
      <w:pPr>
        <w:tabs>
          <w:tab w:val="left" w:pos="5812"/>
          <w:tab w:val="left" w:pos="10490"/>
        </w:tabs>
        <w:ind w:left="10490" w:hanging="5387"/>
        <w:jc w:val="right"/>
        <w:rPr>
          <w:rStyle w:val="af6"/>
          <w:b w:val="0"/>
          <w:bCs w:val="0"/>
          <w:sz w:val="24"/>
          <w:szCs w:val="24"/>
        </w:rPr>
      </w:pPr>
      <w:r w:rsidRPr="00963D29">
        <w:rPr>
          <w:rStyle w:val="af6"/>
          <w:b w:val="0"/>
          <w:bCs w:val="0"/>
          <w:sz w:val="24"/>
          <w:szCs w:val="24"/>
        </w:rPr>
        <w:t>к решени</w:t>
      </w:r>
      <w:r>
        <w:rPr>
          <w:rStyle w:val="af6"/>
          <w:b w:val="0"/>
          <w:bCs w:val="0"/>
          <w:sz w:val="24"/>
          <w:szCs w:val="24"/>
        </w:rPr>
        <w:t>ю</w:t>
      </w:r>
      <w:r w:rsidRPr="00963D29">
        <w:rPr>
          <w:rStyle w:val="af6"/>
          <w:b w:val="0"/>
          <w:bCs w:val="0"/>
          <w:sz w:val="24"/>
          <w:szCs w:val="24"/>
        </w:rPr>
        <w:t xml:space="preserve"> Думы</w:t>
      </w:r>
    </w:p>
    <w:p w14:paraId="3C0F4D46" w14:textId="77777777" w:rsidR="00963D29" w:rsidRPr="00963D29" w:rsidRDefault="00963D29" w:rsidP="00835777">
      <w:pPr>
        <w:tabs>
          <w:tab w:val="left" w:pos="5812"/>
          <w:tab w:val="left" w:pos="10490"/>
        </w:tabs>
        <w:jc w:val="right"/>
        <w:rPr>
          <w:rStyle w:val="af6"/>
          <w:b w:val="0"/>
          <w:bCs w:val="0"/>
          <w:sz w:val="24"/>
          <w:szCs w:val="24"/>
        </w:rPr>
      </w:pPr>
      <w:r w:rsidRPr="00963D29">
        <w:rPr>
          <w:rStyle w:val="af6"/>
          <w:b w:val="0"/>
          <w:bCs w:val="0"/>
          <w:sz w:val="24"/>
          <w:szCs w:val="24"/>
        </w:rPr>
        <w:t>Александровского муниципального округа</w:t>
      </w:r>
    </w:p>
    <w:p w14:paraId="32144614" w14:textId="1FE94A5D" w:rsidR="00963D29" w:rsidRPr="00963D29" w:rsidRDefault="00963D29" w:rsidP="00835777">
      <w:pPr>
        <w:tabs>
          <w:tab w:val="left" w:pos="5812"/>
          <w:tab w:val="left" w:pos="10490"/>
        </w:tabs>
        <w:ind w:left="10490" w:hanging="5387"/>
        <w:jc w:val="right"/>
        <w:rPr>
          <w:rStyle w:val="af6"/>
          <w:b w:val="0"/>
          <w:bCs w:val="0"/>
          <w:sz w:val="24"/>
          <w:szCs w:val="24"/>
        </w:rPr>
      </w:pPr>
      <w:r w:rsidRPr="00963D29">
        <w:rPr>
          <w:rStyle w:val="af6"/>
          <w:b w:val="0"/>
          <w:bCs w:val="0"/>
          <w:sz w:val="24"/>
          <w:szCs w:val="24"/>
        </w:rPr>
        <w:t xml:space="preserve">от </w:t>
      </w:r>
      <w:r>
        <w:rPr>
          <w:rStyle w:val="af6"/>
          <w:b w:val="0"/>
          <w:bCs w:val="0"/>
          <w:sz w:val="24"/>
          <w:szCs w:val="24"/>
        </w:rPr>
        <w:t>13.08.2026</w:t>
      </w:r>
      <w:r w:rsidRPr="00963D29">
        <w:rPr>
          <w:rStyle w:val="af6"/>
          <w:b w:val="0"/>
          <w:bCs w:val="0"/>
          <w:sz w:val="24"/>
          <w:szCs w:val="24"/>
        </w:rPr>
        <w:t xml:space="preserve"> № </w:t>
      </w:r>
      <w:r>
        <w:rPr>
          <w:rStyle w:val="af6"/>
          <w:b w:val="0"/>
          <w:bCs w:val="0"/>
          <w:sz w:val="24"/>
          <w:szCs w:val="24"/>
        </w:rPr>
        <w:t>160</w:t>
      </w:r>
    </w:p>
    <w:p w14:paraId="4ED14A53" w14:textId="77777777" w:rsidR="00963D29" w:rsidRPr="00C52DA0" w:rsidRDefault="00963D29" w:rsidP="00835777">
      <w:pPr>
        <w:pStyle w:val="2"/>
        <w:spacing w:after="0" w:line="240" w:lineRule="auto"/>
        <w:ind w:firstLine="709"/>
        <w:jc w:val="both"/>
        <w:rPr>
          <w:rStyle w:val="af6"/>
          <w:b w:val="0"/>
          <w:bCs w:val="0"/>
          <w:sz w:val="24"/>
        </w:rPr>
      </w:pPr>
    </w:p>
    <w:p w14:paraId="4E1D42EB" w14:textId="77777777" w:rsidR="00963D29" w:rsidRPr="00835777" w:rsidRDefault="00963D29" w:rsidP="00835777">
      <w:pPr>
        <w:ind w:right="-143"/>
        <w:jc w:val="center"/>
        <w:rPr>
          <w:rStyle w:val="af6"/>
          <w:sz w:val="24"/>
          <w:szCs w:val="24"/>
        </w:rPr>
      </w:pPr>
      <w:r w:rsidRPr="00835777">
        <w:rPr>
          <w:rStyle w:val="af6"/>
          <w:sz w:val="24"/>
          <w:szCs w:val="24"/>
        </w:rPr>
        <w:t>ПОЛОЖЕНИЕ</w:t>
      </w:r>
    </w:p>
    <w:p w14:paraId="539D195F" w14:textId="77777777" w:rsidR="00963D29" w:rsidRPr="00835777" w:rsidRDefault="00963D29" w:rsidP="00835777">
      <w:pPr>
        <w:tabs>
          <w:tab w:val="left" w:pos="8867"/>
        </w:tabs>
        <w:ind w:right="771"/>
        <w:jc w:val="center"/>
        <w:rPr>
          <w:rStyle w:val="af6"/>
          <w:sz w:val="24"/>
          <w:szCs w:val="24"/>
        </w:rPr>
      </w:pPr>
      <w:r w:rsidRPr="00835777">
        <w:rPr>
          <w:rStyle w:val="af6"/>
          <w:sz w:val="24"/>
          <w:szCs w:val="24"/>
        </w:rPr>
        <w:t>о самообложении граждан на территории</w:t>
      </w:r>
    </w:p>
    <w:p w14:paraId="4CE32FD9" w14:textId="77777777" w:rsidR="00963D29" w:rsidRPr="00835777" w:rsidRDefault="00963D29" w:rsidP="00835777">
      <w:pPr>
        <w:ind w:right="-143"/>
        <w:jc w:val="center"/>
        <w:rPr>
          <w:rStyle w:val="af6"/>
          <w:sz w:val="24"/>
          <w:szCs w:val="24"/>
        </w:rPr>
      </w:pPr>
      <w:r w:rsidRPr="00835777">
        <w:rPr>
          <w:rStyle w:val="af6"/>
          <w:sz w:val="24"/>
          <w:szCs w:val="24"/>
        </w:rPr>
        <w:t>Александровского муниципального округа Пермского края</w:t>
      </w:r>
    </w:p>
    <w:p w14:paraId="42AF659C" w14:textId="77777777" w:rsidR="00963D29" w:rsidRPr="00835777" w:rsidRDefault="00963D29" w:rsidP="00835777">
      <w:pPr>
        <w:widowControl w:val="0"/>
        <w:autoSpaceDE w:val="0"/>
        <w:autoSpaceDN w:val="0"/>
        <w:adjustRightInd w:val="0"/>
        <w:ind w:firstLine="540"/>
        <w:jc w:val="both"/>
        <w:rPr>
          <w:rStyle w:val="af6"/>
          <w:b w:val="0"/>
          <w:bCs w:val="0"/>
          <w:sz w:val="24"/>
          <w:szCs w:val="24"/>
        </w:rPr>
      </w:pPr>
    </w:p>
    <w:p w14:paraId="5DD9D9FA" w14:textId="77777777" w:rsidR="00963D29" w:rsidRPr="00835777" w:rsidRDefault="00963D29" w:rsidP="00835777">
      <w:pPr>
        <w:widowControl w:val="0"/>
        <w:autoSpaceDE w:val="0"/>
        <w:autoSpaceDN w:val="0"/>
        <w:adjustRightInd w:val="0"/>
        <w:jc w:val="center"/>
        <w:outlineLvl w:val="1"/>
        <w:rPr>
          <w:rStyle w:val="af6"/>
          <w:b w:val="0"/>
          <w:bCs w:val="0"/>
          <w:sz w:val="24"/>
          <w:szCs w:val="24"/>
        </w:rPr>
      </w:pPr>
      <w:bookmarkStart w:id="1" w:name="Par43"/>
      <w:bookmarkEnd w:id="1"/>
      <w:r w:rsidRPr="00835777">
        <w:rPr>
          <w:rStyle w:val="af6"/>
          <w:b w:val="0"/>
          <w:bCs w:val="0"/>
          <w:sz w:val="24"/>
          <w:szCs w:val="24"/>
        </w:rPr>
        <w:t>1. Общие положения</w:t>
      </w:r>
    </w:p>
    <w:p w14:paraId="098C3087" w14:textId="77777777" w:rsidR="00963D29" w:rsidRPr="00835777" w:rsidRDefault="00963D29" w:rsidP="00835777">
      <w:pPr>
        <w:widowControl w:val="0"/>
        <w:autoSpaceDE w:val="0"/>
        <w:autoSpaceDN w:val="0"/>
        <w:adjustRightInd w:val="0"/>
        <w:ind w:firstLine="540"/>
        <w:jc w:val="both"/>
        <w:rPr>
          <w:rStyle w:val="af6"/>
          <w:b w:val="0"/>
          <w:bCs w:val="0"/>
          <w:sz w:val="24"/>
          <w:szCs w:val="24"/>
        </w:rPr>
      </w:pPr>
    </w:p>
    <w:p w14:paraId="1B3FD6B2" w14:textId="77777777" w:rsidR="00963D29" w:rsidRPr="00835777" w:rsidRDefault="00963D29" w:rsidP="00835777">
      <w:pPr>
        <w:pStyle w:val="af3"/>
        <w:tabs>
          <w:tab w:val="num" w:pos="1276"/>
        </w:tabs>
        <w:ind w:left="0" w:firstLine="709"/>
        <w:jc w:val="both"/>
        <w:rPr>
          <w:rStyle w:val="af6"/>
          <w:b w:val="0"/>
          <w:bCs w:val="0"/>
          <w:sz w:val="24"/>
          <w:szCs w:val="24"/>
        </w:rPr>
      </w:pPr>
      <w:r w:rsidRPr="00835777">
        <w:rPr>
          <w:rStyle w:val="af6"/>
          <w:b w:val="0"/>
          <w:bCs w:val="0"/>
          <w:sz w:val="24"/>
          <w:szCs w:val="24"/>
        </w:rPr>
        <w:t>1.1. Настоящее Положение о самообложении граждан на территории Александровского муниципального округа Пермского края (далее – Положение) определяет порядок введения, учета, сбора и использования средств самообложения граждан на территории Александровского муниципального округа Пермского края (далее – муниципальное образование), территории (части территории) населенного пункта, входящего в состав муниципального образования (далее – территория (часть территории) населенного пункта), а также контроль за их использованием.</w:t>
      </w:r>
    </w:p>
    <w:p w14:paraId="218EF31A" w14:textId="77777777" w:rsidR="00963D29" w:rsidRPr="00835777" w:rsidRDefault="00963D29" w:rsidP="00835777">
      <w:pPr>
        <w:pStyle w:val="af3"/>
        <w:tabs>
          <w:tab w:val="num" w:pos="1276"/>
        </w:tabs>
        <w:ind w:left="0" w:firstLine="709"/>
        <w:jc w:val="both"/>
        <w:rPr>
          <w:rStyle w:val="af6"/>
          <w:b w:val="0"/>
          <w:bCs w:val="0"/>
          <w:sz w:val="24"/>
          <w:szCs w:val="24"/>
        </w:rPr>
      </w:pPr>
      <w:r w:rsidRPr="00835777">
        <w:rPr>
          <w:rStyle w:val="af6"/>
          <w:b w:val="0"/>
          <w:bCs w:val="0"/>
          <w:sz w:val="24"/>
          <w:szCs w:val="24"/>
        </w:rPr>
        <w:t>1.2. Под средствами самообложения граждан понимаются разовые платежи граждан – жителей муниципального образования, жителей территории (части территории) населенного пункта, осуществляемые для решения конкретных вопросов местного значения муниципального образования (далее соответственно – разовые платежи, средства самообложения граждан).</w:t>
      </w:r>
    </w:p>
    <w:p w14:paraId="1ABC81D1" w14:textId="77777777" w:rsidR="00963D29" w:rsidRPr="00835777" w:rsidRDefault="00963D29" w:rsidP="00835777">
      <w:pPr>
        <w:pStyle w:val="af3"/>
        <w:tabs>
          <w:tab w:val="num" w:pos="1276"/>
        </w:tabs>
        <w:ind w:left="0" w:firstLine="709"/>
        <w:jc w:val="both"/>
        <w:rPr>
          <w:rStyle w:val="af6"/>
          <w:b w:val="0"/>
          <w:bCs w:val="0"/>
          <w:sz w:val="24"/>
          <w:szCs w:val="24"/>
        </w:rPr>
      </w:pPr>
      <w:r w:rsidRPr="00835777">
        <w:rPr>
          <w:rStyle w:val="af6"/>
          <w:b w:val="0"/>
          <w:bCs w:val="0"/>
          <w:sz w:val="24"/>
          <w:szCs w:val="24"/>
        </w:rPr>
        <w:t>1.3. Плательщиком средств самообложения граждан, установленного в решении о самообложении граждан на территории муниципального образования, территории (части территории) населенного пункта, является гражданин Российской Федерации, достигший возраста 18 лет, место жительства которого расположено на территории муниципального образования, территории (части территории) населенного пункта.</w:t>
      </w:r>
    </w:p>
    <w:p w14:paraId="2F591F99" w14:textId="77777777" w:rsidR="00963D29" w:rsidRPr="00835777" w:rsidRDefault="00963D29" w:rsidP="00835777">
      <w:pPr>
        <w:pStyle w:val="af3"/>
        <w:tabs>
          <w:tab w:val="num" w:pos="1276"/>
        </w:tabs>
        <w:ind w:left="0" w:firstLine="709"/>
        <w:jc w:val="both"/>
        <w:rPr>
          <w:rStyle w:val="af6"/>
          <w:b w:val="0"/>
          <w:bCs w:val="0"/>
          <w:sz w:val="24"/>
          <w:szCs w:val="24"/>
        </w:rPr>
      </w:pPr>
      <w:r w:rsidRPr="00835777">
        <w:rPr>
          <w:rStyle w:val="af6"/>
          <w:b w:val="0"/>
          <w:bCs w:val="0"/>
          <w:sz w:val="24"/>
          <w:szCs w:val="24"/>
        </w:rPr>
        <w:t>1.4. Размер разовых платежей в порядке самообложения граждан устанавливается в абсолютной величине равным для всех жителей муниципального образования, жителей территории (части территории) населенного пункта, за исключением отдельных категорий граждан, численность которых не может превышать 30 процентов от общего числа жителей муниципального образования, жителей территории (части территории) населенного пункта, и для которых размер средств самообложения граждан может быть уменьшен.</w:t>
      </w:r>
    </w:p>
    <w:p w14:paraId="238CD3E6" w14:textId="1E293EC0" w:rsidR="00963D29" w:rsidRPr="00835777" w:rsidRDefault="00963D29" w:rsidP="00835777">
      <w:pPr>
        <w:pStyle w:val="af3"/>
        <w:tabs>
          <w:tab w:val="num" w:pos="1276"/>
        </w:tabs>
        <w:ind w:left="0" w:firstLine="709"/>
        <w:jc w:val="both"/>
        <w:rPr>
          <w:rStyle w:val="af6"/>
          <w:b w:val="0"/>
          <w:bCs w:val="0"/>
          <w:sz w:val="24"/>
          <w:szCs w:val="24"/>
        </w:rPr>
      </w:pPr>
      <w:r w:rsidRPr="00835777">
        <w:rPr>
          <w:rStyle w:val="af6"/>
          <w:b w:val="0"/>
          <w:bCs w:val="0"/>
          <w:sz w:val="24"/>
          <w:szCs w:val="24"/>
        </w:rPr>
        <w:t>Размер разовых платежей в абсолютной величине, перечень отдельных категорий граждан, указанных в абзаце первом настоящего пункта, размер уменьшенных разовых платежей в абсолютной величине для данной категории граждан должны содержаться в документах, представляемых при выдвижении инициативы проведения местного референдума или схода граждан по вопросам введения и использования средств самообложения граждан.</w:t>
      </w:r>
    </w:p>
    <w:p w14:paraId="6CA9DC38" w14:textId="77777777" w:rsidR="00963D29" w:rsidRPr="00835777" w:rsidRDefault="00963D29" w:rsidP="00835777">
      <w:pPr>
        <w:widowControl w:val="0"/>
        <w:autoSpaceDE w:val="0"/>
        <w:autoSpaceDN w:val="0"/>
        <w:adjustRightInd w:val="0"/>
        <w:ind w:firstLine="540"/>
        <w:jc w:val="both"/>
        <w:rPr>
          <w:rStyle w:val="af6"/>
          <w:b w:val="0"/>
          <w:bCs w:val="0"/>
          <w:sz w:val="24"/>
          <w:szCs w:val="24"/>
        </w:rPr>
      </w:pPr>
    </w:p>
    <w:p w14:paraId="4B723CFD" w14:textId="77777777" w:rsidR="00963D29" w:rsidRPr="00835777" w:rsidRDefault="00963D29" w:rsidP="00835777">
      <w:pPr>
        <w:pStyle w:val="af3"/>
        <w:widowControl w:val="0"/>
        <w:tabs>
          <w:tab w:val="left" w:pos="0"/>
        </w:tabs>
        <w:autoSpaceDE w:val="0"/>
        <w:autoSpaceDN w:val="0"/>
        <w:ind w:left="0" w:hanging="45"/>
        <w:contextualSpacing w:val="0"/>
        <w:jc w:val="center"/>
        <w:rPr>
          <w:rStyle w:val="af6"/>
          <w:b w:val="0"/>
          <w:bCs w:val="0"/>
          <w:sz w:val="24"/>
          <w:szCs w:val="24"/>
        </w:rPr>
      </w:pPr>
      <w:bookmarkStart w:id="2" w:name="Par52"/>
      <w:bookmarkEnd w:id="2"/>
      <w:r w:rsidRPr="00835777">
        <w:rPr>
          <w:rStyle w:val="af6"/>
          <w:b w:val="0"/>
          <w:bCs w:val="0"/>
          <w:sz w:val="24"/>
          <w:szCs w:val="24"/>
        </w:rPr>
        <w:t>2. Порядок введения самообложения граждан</w:t>
      </w:r>
    </w:p>
    <w:p w14:paraId="789A9E6F" w14:textId="77777777" w:rsidR="00963D29" w:rsidRPr="00835777" w:rsidRDefault="00963D29" w:rsidP="00835777">
      <w:pPr>
        <w:widowControl w:val="0"/>
        <w:tabs>
          <w:tab w:val="left" w:pos="1888"/>
        </w:tabs>
        <w:autoSpaceDE w:val="0"/>
        <w:autoSpaceDN w:val="0"/>
        <w:jc w:val="both"/>
        <w:rPr>
          <w:rStyle w:val="af6"/>
          <w:b w:val="0"/>
          <w:bCs w:val="0"/>
          <w:sz w:val="24"/>
          <w:szCs w:val="24"/>
        </w:rPr>
      </w:pPr>
    </w:p>
    <w:p w14:paraId="4559310B" w14:textId="77777777" w:rsidR="00963D29" w:rsidRPr="00835777" w:rsidRDefault="00963D29" w:rsidP="00835777">
      <w:pPr>
        <w:pStyle w:val="af3"/>
        <w:ind w:left="0" w:firstLine="709"/>
        <w:jc w:val="both"/>
        <w:rPr>
          <w:rStyle w:val="af6"/>
          <w:b w:val="0"/>
          <w:bCs w:val="0"/>
          <w:sz w:val="24"/>
          <w:szCs w:val="24"/>
        </w:rPr>
      </w:pPr>
      <w:r w:rsidRPr="00835777">
        <w:rPr>
          <w:rStyle w:val="af6"/>
          <w:b w:val="0"/>
          <w:bCs w:val="0"/>
          <w:sz w:val="24"/>
          <w:szCs w:val="24"/>
        </w:rPr>
        <w:t xml:space="preserve">2.1. Вопросы введения и использования средств самообложения граждан на территории муниципального образования решаются на местном референдуме, который проводится в соответствии со </w:t>
      </w:r>
      <w:r w:rsidRPr="00835777">
        <w:rPr>
          <w:sz w:val="24"/>
          <w:szCs w:val="24"/>
        </w:rPr>
        <w:t>статьей 43 Федерального закона от 20.03.2025 № 33-ФЗ «Об общих принципах организации местного самоуправления в единой системе публичной власти»</w:t>
      </w:r>
      <w:r w:rsidRPr="00835777">
        <w:rPr>
          <w:rStyle w:val="af6"/>
          <w:b w:val="0"/>
          <w:bCs w:val="0"/>
          <w:sz w:val="24"/>
          <w:szCs w:val="24"/>
        </w:rPr>
        <w:t>, Федеральным законом от 12 июня 2002 г. № 67-ФЗ «Об основных гарантиях избирательных прав и права на участие в референдуме граждан Российской Федерации», Законом Пермского края от 14 августа 2007 г. № 86-ПК «О местном референдуме в Пермском крае» и Уставом Александровского муниципального округа Пермского края.</w:t>
      </w:r>
    </w:p>
    <w:p w14:paraId="77B350A6" w14:textId="77777777" w:rsidR="00963D29" w:rsidRPr="00835777" w:rsidRDefault="00963D29" w:rsidP="00835777">
      <w:pPr>
        <w:pStyle w:val="af3"/>
        <w:ind w:left="0" w:firstLine="709"/>
        <w:jc w:val="both"/>
        <w:rPr>
          <w:rStyle w:val="af6"/>
          <w:b w:val="0"/>
          <w:bCs w:val="0"/>
          <w:sz w:val="24"/>
          <w:szCs w:val="24"/>
        </w:rPr>
      </w:pPr>
      <w:r w:rsidRPr="00835777">
        <w:rPr>
          <w:rStyle w:val="af6"/>
          <w:b w:val="0"/>
          <w:bCs w:val="0"/>
          <w:sz w:val="24"/>
          <w:szCs w:val="24"/>
        </w:rPr>
        <w:lastRenderedPageBreak/>
        <w:t>2.2. Местный референдум проводится на всей территории муниципального образования.</w:t>
      </w:r>
    </w:p>
    <w:p w14:paraId="34E12FC0" w14:textId="77777777" w:rsidR="00963D29" w:rsidRPr="00835777" w:rsidRDefault="00963D29" w:rsidP="00835777">
      <w:pPr>
        <w:pStyle w:val="af3"/>
        <w:ind w:left="0" w:firstLine="709"/>
        <w:jc w:val="both"/>
        <w:rPr>
          <w:rStyle w:val="af6"/>
          <w:b w:val="0"/>
          <w:bCs w:val="0"/>
          <w:sz w:val="24"/>
          <w:szCs w:val="24"/>
        </w:rPr>
      </w:pPr>
      <w:r w:rsidRPr="00835777">
        <w:rPr>
          <w:rStyle w:val="af6"/>
          <w:b w:val="0"/>
          <w:bCs w:val="0"/>
          <w:sz w:val="24"/>
          <w:szCs w:val="24"/>
        </w:rPr>
        <w:t>2.3. В решении Думы Александровского муниципального округа о назначении местного референдума устанавливается, в том числе:</w:t>
      </w:r>
    </w:p>
    <w:p w14:paraId="60221E8D" w14:textId="77777777" w:rsidR="00963D29" w:rsidRPr="00835777" w:rsidRDefault="00963D29" w:rsidP="00835777">
      <w:pPr>
        <w:pStyle w:val="af3"/>
        <w:ind w:left="0" w:firstLine="709"/>
        <w:jc w:val="both"/>
        <w:rPr>
          <w:rStyle w:val="af6"/>
          <w:b w:val="0"/>
          <w:bCs w:val="0"/>
          <w:sz w:val="24"/>
          <w:szCs w:val="24"/>
        </w:rPr>
      </w:pPr>
      <w:r w:rsidRPr="00835777">
        <w:rPr>
          <w:rStyle w:val="af6"/>
          <w:b w:val="0"/>
          <w:bCs w:val="0"/>
          <w:sz w:val="24"/>
          <w:szCs w:val="24"/>
        </w:rPr>
        <w:t>2.3.1. день голосования на местном референдуме с учетом требований Закона Пермского края от 14 августа 2007 г. № 86-ПК «О местном референдуме в Пермском крае»;</w:t>
      </w:r>
    </w:p>
    <w:p w14:paraId="3016D09B" w14:textId="77777777" w:rsidR="00963D29" w:rsidRPr="00835777" w:rsidRDefault="00963D29" w:rsidP="00835777">
      <w:pPr>
        <w:pStyle w:val="af3"/>
        <w:ind w:left="0" w:firstLine="709"/>
        <w:jc w:val="both"/>
        <w:rPr>
          <w:rStyle w:val="af6"/>
          <w:b w:val="0"/>
          <w:bCs w:val="0"/>
          <w:sz w:val="24"/>
          <w:szCs w:val="24"/>
        </w:rPr>
      </w:pPr>
      <w:r w:rsidRPr="00835777">
        <w:rPr>
          <w:rStyle w:val="af6"/>
          <w:b w:val="0"/>
          <w:bCs w:val="0"/>
          <w:sz w:val="24"/>
          <w:szCs w:val="24"/>
        </w:rPr>
        <w:t>2.3.2. территория (часть территории) населенного пункта (в случае, если проведение местного референдума предполагается на территории (части территории) населенного пункта);</w:t>
      </w:r>
    </w:p>
    <w:p w14:paraId="7F9EBEE0" w14:textId="3D4E469C" w:rsidR="00963D29" w:rsidRPr="00835777" w:rsidRDefault="00963D29" w:rsidP="00835777">
      <w:pPr>
        <w:pStyle w:val="af3"/>
        <w:ind w:left="0" w:firstLine="709"/>
        <w:jc w:val="both"/>
        <w:rPr>
          <w:rStyle w:val="af6"/>
          <w:b w:val="0"/>
          <w:bCs w:val="0"/>
          <w:sz w:val="24"/>
          <w:szCs w:val="24"/>
        </w:rPr>
      </w:pPr>
      <w:r w:rsidRPr="00835777">
        <w:rPr>
          <w:rStyle w:val="af6"/>
          <w:b w:val="0"/>
          <w:bCs w:val="0"/>
          <w:sz w:val="24"/>
          <w:szCs w:val="24"/>
        </w:rPr>
        <w:t>2.3.3. вопрос, выносимый на местный референдум, который должен содержать:</w:t>
      </w:r>
    </w:p>
    <w:p w14:paraId="080D8CCB" w14:textId="77777777" w:rsidR="00963D29" w:rsidRPr="00835777" w:rsidRDefault="00963D29" w:rsidP="00835777">
      <w:pPr>
        <w:widowControl w:val="0"/>
        <w:autoSpaceDE w:val="0"/>
        <w:autoSpaceDN w:val="0"/>
        <w:adjustRightInd w:val="0"/>
        <w:ind w:firstLine="709"/>
        <w:jc w:val="both"/>
        <w:rPr>
          <w:rStyle w:val="af6"/>
          <w:b w:val="0"/>
          <w:bCs w:val="0"/>
          <w:sz w:val="24"/>
          <w:szCs w:val="24"/>
        </w:rPr>
      </w:pPr>
      <w:r w:rsidRPr="00835777">
        <w:rPr>
          <w:rStyle w:val="af6"/>
          <w:b w:val="0"/>
          <w:bCs w:val="0"/>
          <w:sz w:val="24"/>
          <w:szCs w:val="24"/>
        </w:rPr>
        <w:t>конкретный вопрос местного значения для территории муниципального образования, территории (части территории) населенного пункта, для решения которых предполагается введение самообложения граждан;</w:t>
      </w:r>
    </w:p>
    <w:p w14:paraId="0AB513F4" w14:textId="77777777" w:rsidR="00963D29" w:rsidRPr="00835777" w:rsidRDefault="00963D29" w:rsidP="00835777">
      <w:pPr>
        <w:widowControl w:val="0"/>
        <w:autoSpaceDE w:val="0"/>
        <w:autoSpaceDN w:val="0"/>
        <w:adjustRightInd w:val="0"/>
        <w:ind w:firstLine="709"/>
        <w:jc w:val="both"/>
        <w:rPr>
          <w:rStyle w:val="af6"/>
          <w:b w:val="0"/>
          <w:bCs w:val="0"/>
          <w:sz w:val="24"/>
          <w:szCs w:val="24"/>
        </w:rPr>
      </w:pPr>
      <w:r w:rsidRPr="00835777">
        <w:rPr>
          <w:rStyle w:val="af6"/>
          <w:b w:val="0"/>
          <w:bCs w:val="0"/>
          <w:sz w:val="24"/>
          <w:szCs w:val="24"/>
        </w:rPr>
        <w:t>размер разовых платежей в абсолютной величине, равный для всех жителей муниципального образования, территории (части территории) населенного пункта, размер которых определяется на основании документов, предоставленных в Думу Александровского муниципального округа Пермского края при выдвижении инициативы проведения местного референдума;</w:t>
      </w:r>
    </w:p>
    <w:p w14:paraId="7310A2DC" w14:textId="77777777" w:rsidR="00963D29" w:rsidRPr="00835777" w:rsidRDefault="00963D29" w:rsidP="00835777">
      <w:pPr>
        <w:widowControl w:val="0"/>
        <w:autoSpaceDE w:val="0"/>
        <w:autoSpaceDN w:val="0"/>
        <w:adjustRightInd w:val="0"/>
        <w:ind w:firstLine="709"/>
        <w:jc w:val="both"/>
        <w:rPr>
          <w:rStyle w:val="af6"/>
          <w:b w:val="0"/>
          <w:bCs w:val="0"/>
          <w:sz w:val="24"/>
          <w:szCs w:val="24"/>
        </w:rPr>
      </w:pPr>
      <w:r w:rsidRPr="00835777">
        <w:rPr>
          <w:rStyle w:val="af6"/>
          <w:b w:val="0"/>
          <w:bCs w:val="0"/>
          <w:sz w:val="24"/>
          <w:szCs w:val="24"/>
        </w:rPr>
        <w:t>2.3.4. период времени, на который вводится самообложение граждан;</w:t>
      </w:r>
    </w:p>
    <w:p w14:paraId="044A8C70" w14:textId="77777777" w:rsidR="00963D29" w:rsidRPr="00835777" w:rsidRDefault="00963D29" w:rsidP="00835777">
      <w:pPr>
        <w:widowControl w:val="0"/>
        <w:autoSpaceDE w:val="0"/>
        <w:autoSpaceDN w:val="0"/>
        <w:adjustRightInd w:val="0"/>
        <w:ind w:firstLine="709"/>
        <w:jc w:val="both"/>
        <w:rPr>
          <w:rStyle w:val="af6"/>
          <w:b w:val="0"/>
          <w:bCs w:val="0"/>
          <w:sz w:val="24"/>
          <w:szCs w:val="24"/>
        </w:rPr>
      </w:pPr>
      <w:r w:rsidRPr="00835777">
        <w:rPr>
          <w:rStyle w:val="af6"/>
          <w:b w:val="0"/>
          <w:bCs w:val="0"/>
          <w:sz w:val="24"/>
          <w:szCs w:val="24"/>
        </w:rPr>
        <w:t>2.3.5. перечень отдельных категорий граждан с учетом требований абзаца первого пункта 1.4 настоящего Положения, для которых размер средств самообложения граждан уменьшен, а также размер уменьшенных разовых платежей в абсолютной величине для отдельных категорий граждан (в случае, если в документах, предоставленных в Думу Александровского муниципального округа Пермского края при выдвижении инициативы проведения местного референдума, содержится указанная информация);</w:t>
      </w:r>
    </w:p>
    <w:p w14:paraId="57199011" w14:textId="77777777" w:rsidR="00963D29" w:rsidRPr="00835777" w:rsidRDefault="00963D29" w:rsidP="00835777">
      <w:pPr>
        <w:widowControl w:val="0"/>
        <w:autoSpaceDE w:val="0"/>
        <w:autoSpaceDN w:val="0"/>
        <w:adjustRightInd w:val="0"/>
        <w:ind w:firstLine="709"/>
        <w:jc w:val="both"/>
        <w:rPr>
          <w:rStyle w:val="af6"/>
          <w:b w:val="0"/>
          <w:bCs w:val="0"/>
          <w:sz w:val="24"/>
          <w:szCs w:val="24"/>
        </w:rPr>
      </w:pPr>
      <w:r w:rsidRPr="00835777">
        <w:rPr>
          <w:rStyle w:val="af6"/>
          <w:b w:val="0"/>
          <w:bCs w:val="0"/>
          <w:sz w:val="24"/>
          <w:szCs w:val="24"/>
        </w:rPr>
        <w:t>2.3.6. срок внесения и (или) периодичность внесения разового платежа.</w:t>
      </w:r>
    </w:p>
    <w:p w14:paraId="28A84CDB" w14:textId="77777777" w:rsidR="00963D29" w:rsidRPr="00835777" w:rsidRDefault="00963D29" w:rsidP="00835777">
      <w:pPr>
        <w:widowControl w:val="0"/>
        <w:autoSpaceDE w:val="0"/>
        <w:autoSpaceDN w:val="0"/>
        <w:adjustRightInd w:val="0"/>
        <w:ind w:firstLine="709"/>
        <w:jc w:val="both"/>
        <w:rPr>
          <w:rStyle w:val="af6"/>
          <w:b w:val="0"/>
          <w:bCs w:val="0"/>
          <w:sz w:val="24"/>
          <w:szCs w:val="24"/>
        </w:rPr>
      </w:pPr>
      <w:r w:rsidRPr="00835777">
        <w:rPr>
          <w:rStyle w:val="af6"/>
          <w:b w:val="0"/>
          <w:bCs w:val="0"/>
          <w:sz w:val="24"/>
          <w:szCs w:val="24"/>
        </w:rPr>
        <w:t xml:space="preserve">2.4. Вопросы введения и использования средств самообложения граждан на территории (части территории) населенного пункта решаются на сходе граждан, проводимом в соответствии с </w:t>
      </w:r>
      <w:r w:rsidRPr="00835777">
        <w:rPr>
          <w:sz w:val="24"/>
          <w:szCs w:val="24"/>
        </w:rPr>
        <w:t>пунктом 2 части 1 и части 6 статьи 45 Федерального закона от 20.03.2025 № 33-ФЗ «Об общих принципах организации местного самоуправления в единой системе публичной власти»</w:t>
      </w:r>
      <w:r w:rsidRPr="00835777">
        <w:rPr>
          <w:rStyle w:val="af6"/>
          <w:b w:val="0"/>
          <w:bCs w:val="0"/>
          <w:sz w:val="24"/>
          <w:szCs w:val="24"/>
        </w:rPr>
        <w:t>, Законом Пермского края от 30 июня 2021 г. № 671-ПК «Об установлении критериев определения границ части территории населенного пункта Пермского края, на которой может проводиться сход граждан по вопросу введения и использования средств самообложения граждан», статьей 12 Устава Александровского муниципального округа Пермского края.</w:t>
      </w:r>
    </w:p>
    <w:p w14:paraId="39EA2B5F" w14:textId="77777777" w:rsidR="00963D29" w:rsidRPr="00835777" w:rsidRDefault="00963D29" w:rsidP="00835777">
      <w:pPr>
        <w:widowControl w:val="0"/>
        <w:autoSpaceDE w:val="0"/>
        <w:autoSpaceDN w:val="0"/>
        <w:adjustRightInd w:val="0"/>
        <w:ind w:firstLine="709"/>
        <w:jc w:val="both"/>
        <w:rPr>
          <w:rStyle w:val="af6"/>
          <w:b w:val="0"/>
          <w:bCs w:val="0"/>
          <w:sz w:val="24"/>
          <w:szCs w:val="24"/>
        </w:rPr>
      </w:pPr>
      <w:r w:rsidRPr="00835777">
        <w:rPr>
          <w:rStyle w:val="af6"/>
          <w:b w:val="0"/>
          <w:bCs w:val="0"/>
          <w:sz w:val="24"/>
          <w:szCs w:val="24"/>
        </w:rPr>
        <w:t>2.5. Решения, принятые на местном референдуме или сходе граждан по вопросу введения самообложения граждан, являются обязательными для всех граждан, проживающих на территории муниципального образования или территории (части территории) населенного пункта соответственно, независимо от их участия в местном референдуме или сходе граждан и отношения, выраженного ими при голосовании.</w:t>
      </w:r>
    </w:p>
    <w:p w14:paraId="7517C3C5" w14:textId="3CBAF125" w:rsidR="00963D29" w:rsidRPr="00835777" w:rsidRDefault="00963D29" w:rsidP="00835777">
      <w:pPr>
        <w:widowControl w:val="0"/>
        <w:autoSpaceDE w:val="0"/>
        <w:autoSpaceDN w:val="0"/>
        <w:adjustRightInd w:val="0"/>
        <w:ind w:firstLine="709"/>
        <w:jc w:val="both"/>
        <w:rPr>
          <w:rStyle w:val="af6"/>
          <w:b w:val="0"/>
          <w:bCs w:val="0"/>
          <w:sz w:val="24"/>
          <w:szCs w:val="24"/>
        </w:rPr>
      </w:pPr>
      <w:r w:rsidRPr="00835777">
        <w:rPr>
          <w:rStyle w:val="af6"/>
          <w:b w:val="0"/>
          <w:bCs w:val="0"/>
          <w:sz w:val="24"/>
          <w:szCs w:val="24"/>
        </w:rPr>
        <w:t>2.6. Введение, сбор и использование средств самообложения граждан осуществляется в соответствии с принципами законности, социальной справедливости, экономической обоснованности и целевого использования средств самообложения.</w:t>
      </w:r>
    </w:p>
    <w:p w14:paraId="2BBE628A" w14:textId="77777777" w:rsidR="00963D29" w:rsidRPr="00835777" w:rsidRDefault="00963D29" w:rsidP="00835777">
      <w:pPr>
        <w:jc w:val="both"/>
        <w:rPr>
          <w:rStyle w:val="af6"/>
          <w:b w:val="0"/>
          <w:bCs w:val="0"/>
          <w:sz w:val="24"/>
          <w:szCs w:val="24"/>
        </w:rPr>
      </w:pPr>
    </w:p>
    <w:p w14:paraId="41D71948" w14:textId="77777777" w:rsidR="00963D29" w:rsidRPr="00835777" w:rsidRDefault="00963D29" w:rsidP="00835777">
      <w:pPr>
        <w:jc w:val="center"/>
        <w:rPr>
          <w:rStyle w:val="af6"/>
          <w:b w:val="0"/>
          <w:bCs w:val="0"/>
          <w:sz w:val="24"/>
          <w:szCs w:val="24"/>
        </w:rPr>
      </w:pPr>
      <w:r w:rsidRPr="00835777">
        <w:rPr>
          <w:rStyle w:val="af6"/>
          <w:b w:val="0"/>
          <w:bCs w:val="0"/>
          <w:sz w:val="24"/>
          <w:szCs w:val="24"/>
        </w:rPr>
        <w:t>3. Учет и сбор средств самообложения граждан</w:t>
      </w:r>
    </w:p>
    <w:p w14:paraId="73F1AE21" w14:textId="77777777" w:rsidR="00963D29" w:rsidRPr="00835777" w:rsidRDefault="00963D29" w:rsidP="00835777">
      <w:pPr>
        <w:jc w:val="both"/>
        <w:rPr>
          <w:rStyle w:val="af6"/>
          <w:b w:val="0"/>
          <w:bCs w:val="0"/>
          <w:sz w:val="24"/>
          <w:szCs w:val="24"/>
        </w:rPr>
      </w:pPr>
    </w:p>
    <w:p w14:paraId="4DFF0769"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3.1. Глава муниципального округа – глава администрации Александровского муниципального округа после вступления в силу решения о введении самообложения граждан, принятого на местном референдуме или сходе граждан, вносит на рассмотрение Думы Александровского муниципального округа проект о внесении изменений в решение о бюджете муниципального образования на текущий год и плановый период в соответствии с Бюджетным кодексом Российской Федерации и регламентом Думы Александровского </w:t>
      </w:r>
      <w:r w:rsidRPr="00835777">
        <w:rPr>
          <w:rStyle w:val="af6"/>
          <w:b w:val="0"/>
          <w:bCs w:val="0"/>
          <w:sz w:val="24"/>
          <w:szCs w:val="24"/>
        </w:rPr>
        <w:lastRenderedPageBreak/>
        <w:t>муниципального округа.</w:t>
      </w:r>
    </w:p>
    <w:p w14:paraId="388CA6AC"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3.2. Доходы от средств самообложения граждан, введенных по решению о введении самообложения граждан, принятому на местном референдуме или сходе граждан, зачисляются в бюджет муниципального образования по коду доходов в соответствии с кодами видов доходов бюджетов, утвержденными приказом Министерства финансов Российской Федерации.</w:t>
      </w:r>
    </w:p>
    <w:p w14:paraId="5AE1EF35"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3.3. Расходы на решение конкретных вопросов местного значения в соответствии с решением о введении самообложения граждан, принятым на местном референдуме или сходе граждан, отражаются в ведомственной структуре расходов бюджета муниципального образования с учетом решения о введении самообложения граждан, принятого на местном референдуме или сходе граждан.</w:t>
      </w:r>
    </w:p>
    <w:p w14:paraId="77A92E14"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3.4. Главным администратором доходов бюджета муниципального образования от средств самообложения граждан является Администрация Александровского муниципального округа.</w:t>
      </w:r>
    </w:p>
    <w:p w14:paraId="402093CF"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3.5. Начисление разовых платежей производится Администрацией Александровского муниципального округа как главным администратором доходов бюджета муниципального образования в соответствии с решением, принятым на местном референдуме или сходе граждан о введении самообложения граждан на территории муниципального образования или на территории (части территории) населенного пункта соответственно.</w:t>
      </w:r>
    </w:p>
    <w:p w14:paraId="7D28FDAD"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3.6. Порядок начисления, уплаты и возврата излишне уплаченных разовых платежей в порядке самообложения граждан регулируется муниципальным правовым актом Администрации Александровского муниципального округа после вступления в силу решения о введении самообложения граждан, принятого на местном референдуме или сходе граждан.</w:t>
      </w:r>
    </w:p>
    <w:p w14:paraId="0536E87B"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Порядок, указанный в абзаце первом настоящего пункта, утверждается в отношении каждого решения о введении самообложения граждан на территории муниципального образования, принятого на местном референдуме или сходе граждан.</w:t>
      </w:r>
    </w:p>
    <w:p w14:paraId="78E48519"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3.7. Оплата разовых платежей гражданами, являющимися плательщиками разовых платежей согласно пункту 1.3 настоящего Положения, производится на основании извещения Администрации Александровского муниципального округа, которое должно содержать платежные реквизиты зачисления средств самообложения граждан в бюджет муниципального образования, сумму разового платежа в полном и (или) уменьшенном размере, срок его уплаты, а также информацию о порядке уплаты разового платежа (далее – извещение).</w:t>
      </w:r>
    </w:p>
    <w:p w14:paraId="765C039B" w14:textId="77777777"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3.8. Извещение доводится до сведения граждан следующими способами:</w:t>
      </w:r>
    </w:p>
    <w:p w14:paraId="31BF7814" w14:textId="77777777" w:rsidR="00835777"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3.8.1. опубликование в официальном печатном издании, определяемом муниципальным правовым актом Администрации Александровского муниципального округа;</w:t>
      </w:r>
    </w:p>
    <w:p w14:paraId="35D588F2" w14:textId="2D56041D" w:rsidR="00835777" w:rsidRPr="00835777" w:rsidRDefault="00835777"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3.8.2. </w:t>
      </w:r>
      <w:r w:rsidR="00963D29" w:rsidRPr="00835777">
        <w:rPr>
          <w:rStyle w:val="af6"/>
          <w:b w:val="0"/>
          <w:bCs w:val="0"/>
          <w:sz w:val="24"/>
          <w:szCs w:val="24"/>
        </w:rPr>
        <w:t xml:space="preserve">размещение на официальном сайте Администрации Александровского муниципального округа в информационно-телекоммуникационной сети «Интернет» (далее – сеть «Интернет») по адресу: </w:t>
      </w:r>
      <w:hyperlink r:id="rId9" w:history="1">
        <w:r w:rsidRPr="00835777">
          <w:rPr>
            <w:rStyle w:val="af7"/>
            <w:color w:val="auto"/>
            <w:sz w:val="24"/>
            <w:szCs w:val="24"/>
            <w:u w:val="none"/>
          </w:rPr>
          <w:t>https://aleksandrovskij-r57.gosweb.gosuslugi.ru/</w:t>
        </w:r>
      </w:hyperlink>
      <w:r w:rsidR="00963D29" w:rsidRPr="00835777">
        <w:rPr>
          <w:rStyle w:val="af6"/>
          <w:b w:val="0"/>
          <w:bCs w:val="0"/>
          <w:sz w:val="24"/>
          <w:szCs w:val="24"/>
        </w:rPr>
        <w:t>;</w:t>
      </w:r>
    </w:p>
    <w:p w14:paraId="6328DAA7" w14:textId="77777777" w:rsidR="00835777" w:rsidRPr="00835777" w:rsidRDefault="00835777"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3.8.3. </w:t>
      </w:r>
      <w:r w:rsidR="00963D29" w:rsidRPr="00835777">
        <w:rPr>
          <w:rStyle w:val="af6"/>
          <w:b w:val="0"/>
          <w:bCs w:val="0"/>
          <w:sz w:val="24"/>
          <w:szCs w:val="24"/>
        </w:rPr>
        <w:t>размещение в официальных группах Администрации Александровского муниципального округа, территориальных отделах Администрации Александровского муниципального округа, в социальных сетях в сети «Интернет»;</w:t>
      </w:r>
    </w:p>
    <w:p w14:paraId="44BF5351" w14:textId="77777777" w:rsidR="00835777" w:rsidRPr="00835777" w:rsidRDefault="00835777"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3.8.4. </w:t>
      </w:r>
      <w:r w:rsidR="00963D29" w:rsidRPr="00835777">
        <w:rPr>
          <w:rStyle w:val="af6"/>
          <w:b w:val="0"/>
          <w:bCs w:val="0"/>
          <w:sz w:val="24"/>
          <w:szCs w:val="24"/>
        </w:rPr>
        <w:t>доведение извещения до сведения граждан путем вручения под роспись либо направления посредством почтовой связи;</w:t>
      </w:r>
    </w:p>
    <w:p w14:paraId="5AF897C8" w14:textId="77777777" w:rsidR="00835777" w:rsidRPr="00835777" w:rsidRDefault="00835777"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3.9. </w:t>
      </w:r>
      <w:r w:rsidR="00963D29" w:rsidRPr="00835777">
        <w:rPr>
          <w:rStyle w:val="af6"/>
          <w:b w:val="0"/>
          <w:bCs w:val="0"/>
          <w:sz w:val="24"/>
          <w:szCs w:val="24"/>
        </w:rPr>
        <w:t>Граждане, указанные в пункте 1.3 настоящего Положения, уплачивают разовые платежи в сроки, указанные в извещении;</w:t>
      </w:r>
    </w:p>
    <w:p w14:paraId="4C4DCEC5" w14:textId="77777777" w:rsidR="00835777" w:rsidRPr="00835777" w:rsidRDefault="00835777"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3.10. </w:t>
      </w:r>
      <w:r w:rsidR="00963D29" w:rsidRPr="00835777">
        <w:rPr>
          <w:rStyle w:val="af6"/>
          <w:b w:val="0"/>
          <w:bCs w:val="0"/>
          <w:sz w:val="24"/>
          <w:szCs w:val="24"/>
        </w:rPr>
        <w:t>Оплата разовых платежей производится путем перечисления денежных средств через организации, имеющие право на осуществление расчетов по поручению физических лиц.</w:t>
      </w:r>
    </w:p>
    <w:p w14:paraId="106E6B1F" w14:textId="77777777" w:rsidR="00835777"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Подтверждением факта оплаты является квитанция приходного кассового ордера, чек-ордер, иные документы, подтверждающие факт оплаты.</w:t>
      </w:r>
    </w:p>
    <w:p w14:paraId="035FA81D" w14:textId="77777777" w:rsidR="00835777" w:rsidRPr="00835777" w:rsidRDefault="00835777"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3.11. </w:t>
      </w:r>
      <w:r w:rsidR="00963D29" w:rsidRPr="00835777">
        <w:rPr>
          <w:rStyle w:val="af6"/>
          <w:b w:val="0"/>
          <w:bCs w:val="0"/>
          <w:sz w:val="24"/>
          <w:szCs w:val="24"/>
        </w:rPr>
        <w:t xml:space="preserve">Средства самообложения граждан, не внесенные в установленный срок, взыскиваются Администрацией Александровского муниципального округа в порядке, </w:t>
      </w:r>
      <w:r w:rsidR="00963D29" w:rsidRPr="00835777">
        <w:rPr>
          <w:rStyle w:val="af6"/>
          <w:b w:val="0"/>
          <w:bCs w:val="0"/>
          <w:sz w:val="24"/>
          <w:szCs w:val="24"/>
        </w:rPr>
        <w:lastRenderedPageBreak/>
        <w:t>установленном действующим законодательством Российской Федерации для взыскания не внесенных в срок налогов и неналоговых платежей.</w:t>
      </w:r>
    </w:p>
    <w:p w14:paraId="0436BEFA" w14:textId="77777777" w:rsidR="00835777" w:rsidRPr="00835777" w:rsidRDefault="00835777"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3.12. </w:t>
      </w:r>
      <w:r w:rsidR="00963D29" w:rsidRPr="00835777">
        <w:rPr>
          <w:rStyle w:val="af6"/>
          <w:b w:val="0"/>
          <w:bCs w:val="0"/>
          <w:sz w:val="24"/>
          <w:szCs w:val="24"/>
        </w:rPr>
        <w:t>Администрация Александровского муниципального округа как главный администратор доходов бюджета муниципального образования ведет учет поступлений разовых платежей в бюджет муниципального образования в соответствии с принятым решением о введении самообложения граждан.</w:t>
      </w:r>
    </w:p>
    <w:p w14:paraId="1613AA92" w14:textId="0B8353A2" w:rsidR="00835777" w:rsidRPr="00835777" w:rsidRDefault="00835777"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 xml:space="preserve">3.13. </w:t>
      </w:r>
      <w:r w:rsidR="00963D29" w:rsidRPr="00835777">
        <w:rPr>
          <w:rStyle w:val="af6"/>
          <w:b w:val="0"/>
          <w:bCs w:val="0"/>
          <w:sz w:val="24"/>
          <w:szCs w:val="24"/>
        </w:rPr>
        <w:t>Граждане имеют право обратиться в Администрацию Александровского муниципального округа за получением разъяснений по вопросам начисления, учета и сбора разовых платежей.</w:t>
      </w:r>
    </w:p>
    <w:p w14:paraId="1219D761" w14:textId="103D2DD3" w:rsidR="00963D29" w:rsidRPr="00835777" w:rsidRDefault="00963D29" w:rsidP="00835777">
      <w:pPr>
        <w:pStyle w:val="af3"/>
        <w:widowControl w:val="0"/>
        <w:tabs>
          <w:tab w:val="left" w:pos="1134"/>
        </w:tabs>
        <w:autoSpaceDE w:val="0"/>
        <w:autoSpaceDN w:val="0"/>
        <w:ind w:left="0" w:right="-1" w:firstLine="709"/>
        <w:jc w:val="both"/>
        <w:rPr>
          <w:rStyle w:val="af6"/>
          <w:b w:val="0"/>
          <w:bCs w:val="0"/>
          <w:sz w:val="24"/>
          <w:szCs w:val="24"/>
        </w:rPr>
      </w:pPr>
      <w:r w:rsidRPr="00835777">
        <w:rPr>
          <w:rStyle w:val="af6"/>
          <w:b w:val="0"/>
          <w:bCs w:val="0"/>
          <w:sz w:val="24"/>
          <w:szCs w:val="24"/>
        </w:rPr>
        <w:t>Структурное подразделение Администрации Александровского муниципального округа, уполномоченное на дачу разъяснений по вопросам, указанным в абзаце первом настоящего пункта, определяется муниципальным правовым актом Администрации Александровского муниципального округа в отношении каждого решения о введении самообложения граждан на территории муниципального образования, принятого на местном референдуме или сходе граждан, о чем информация доводится до сведения граждан способами, указанными в пункте 3.8 настоящего Положения.</w:t>
      </w:r>
      <w:bookmarkStart w:id="3" w:name="Par95"/>
      <w:bookmarkEnd w:id="3"/>
    </w:p>
    <w:p w14:paraId="04685638" w14:textId="77777777" w:rsidR="00963D29" w:rsidRPr="00835777" w:rsidRDefault="00963D29" w:rsidP="00835777">
      <w:pPr>
        <w:widowControl w:val="0"/>
        <w:autoSpaceDE w:val="0"/>
        <w:autoSpaceDN w:val="0"/>
        <w:adjustRightInd w:val="0"/>
        <w:jc w:val="both"/>
        <w:outlineLvl w:val="1"/>
        <w:rPr>
          <w:rStyle w:val="af6"/>
          <w:b w:val="0"/>
          <w:bCs w:val="0"/>
          <w:sz w:val="24"/>
          <w:szCs w:val="24"/>
        </w:rPr>
      </w:pPr>
    </w:p>
    <w:p w14:paraId="31C05BBD" w14:textId="1C92E8CA" w:rsidR="00963D29" w:rsidRPr="00835777" w:rsidRDefault="00835777" w:rsidP="00835777">
      <w:pPr>
        <w:pStyle w:val="af3"/>
        <w:widowControl w:val="0"/>
        <w:tabs>
          <w:tab w:val="left" w:pos="944"/>
        </w:tabs>
        <w:autoSpaceDE w:val="0"/>
        <w:autoSpaceDN w:val="0"/>
        <w:ind w:left="0"/>
        <w:jc w:val="center"/>
        <w:rPr>
          <w:rStyle w:val="af6"/>
          <w:b w:val="0"/>
          <w:bCs w:val="0"/>
          <w:sz w:val="24"/>
          <w:szCs w:val="24"/>
        </w:rPr>
      </w:pPr>
      <w:r>
        <w:rPr>
          <w:rStyle w:val="af6"/>
          <w:b w:val="0"/>
          <w:bCs w:val="0"/>
          <w:sz w:val="24"/>
          <w:szCs w:val="24"/>
        </w:rPr>
        <w:t xml:space="preserve">4. </w:t>
      </w:r>
      <w:r w:rsidR="00963D29" w:rsidRPr="00835777">
        <w:rPr>
          <w:rStyle w:val="af6"/>
          <w:b w:val="0"/>
          <w:bCs w:val="0"/>
          <w:sz w:val="24"/>
          <w:szCs w:val="24"/>
        </w:rPr>
        <w:t>Порядок использования средств самообложения граждан</w:t>
      </w:r>
    </w:p>
    <w:p w14:paraId="3B8C40BF" w14:textId="77777777" w:rsidR="00963D29" w:rsidRPr="00835777" w:rsidRDefault="00963D29" w:rsidP="00835777">
      <w:pPr>
        <w:widowControl w:val="0"/>
        <w:tabs>
          <w:tab w:val="left" w:pos="944"/>
        </w:tabs>
        <w:autoSpaceDE w:val="0"/>
        <w:autoSpaceDN w:val="0"/>
        <w:jc w:val="both"/>
        <w:rPr>
          <w:rStyle w:val="af6"/>
          <w:b w:val="0"/>
          <w:bCs w:val="0"/>
          <w:sz w:val="24"/>
          <w:szCs w:val="24"/>
        </w:rPr>
      </w:pPr>
    </w:p>
    <w:p w14:paraId="2A3E0707" w14:textId="77777777" w:rsidR="00835777" w:rsidRDefault="00835777" w:rsidP="00835777">
      <w:pPr>
        <w:pStyle w:val="af3"/>
        <w:widowControl w:val="0"/>
        <w:tabs>
          <w:tab w:val="left" w:pos="1134"/>
        </w:tabs>
        <w:autoSpaceDE w:val="0"/>
        <w:autoSpaceDN w:val="0"/>
        <w:ind w:left="0" w:firstLine="709"/>
        <w:jc w:val="both"/>
        <w:rPr>
          <w:rStyle w:val="af6"/>
          <w:b w:val="0"/>
          <w:bCs w:val="0"/>
          <w:sz w:val="24"/>
          <w:szCs w:val="24"/>
        </w:rPr>
      </w:pPr>
      <w:r>
        <w:rPr>
          <w:rStyle w:val="af6"/>
          <w:b w:val="0"/>
          <w:bCs w:val="0"/>
          <w:sz w:val="24"/>
          <w:szCs w:val="24"/>
        </w:rPr>
        <w:t xml:space="preserve">4.1. </w:t>
      </w:r>
      <w:r w:rsidR="00963D29" w:rsidRPr="00835777">
        <w:rPr>
          <w:rStyle w:val="af6"/>
          <w:b w:val="0"/>
          <w:bCs w:val="0"/>
          <w:sz w:val="24"/>
          <w:szCs w:val="24"/>
        </w:rPr>
        <w:t>Средства самообложения граждан, поступившие в бюджет муниципального образования, расходуются только на реализацию мероприятий, направленных на решение вопросов местного значения, предусмотренных решением о введении самообложения граждан, принятом на местном референдуме или сходе граждан.</w:t>
      </w:r>
    </w:p>
    <w:p w14:paraId="2D7A06D8" w14:textId="77777777" w:rsidR="00835777" w:rsidRDefault="00835777" w:rsidP="00835777">
      <w:pPr>
        <w:pStyle w:val="af3"/>
        <w:widowControl w:val="0"/>
        <w:tabs>
          <w:tab w:val="left" w:pos="1134"/>
        </w:tabs>
        <w:autoSpaceDE w:val="0"/>
        <w:autoSpaceDN w:val="0"/>
        <w:ind w:left="0" w:firstLine="709"/>
        <w:jc w:val="both"/>
        <w:rPr>
          <w:rStyle w:val="af6"/>
          <w:b w:val="0"/>
          <w:bCs w:val="0"/>
          <w:sz w:val="24"/>
          <w:szCs w:val="24"/>
        </w:rPr>
      </w:pPr>
      <w:r>
        <w:rPr>
          <w:rStyle w:val="af6"/>
          <w:b w:val="0"/>
          <w:bCs w:val="0"/>
          <w:sz w:val="24"/>
          <w:szCs w:val="24"/>
        </w:rPr>
        <w:t xml:space="preserve">4.2. </w:t>
      </w:r>
      <w:r w:rsidR="00963D29" w:rsidRPr="00835777">
        <w:rPr>
          <w:rStyle w:val="af6"/>
          <w:b w:val="0"/>
          <w:bCs w:val="0"/>
          <w:sz w:val="24"/>
          <w:szCs w:val="24"/>
        </w:rPr>
        <w:t>Средства самообложения граждан, поступившие в бюджет муниципального образования и не израсходованные в текущем финансовом году, сохраняют свое целевое назначение и расходуются в следующем финансовом году с учетом требований, установленных Бюджетным кодексом Российской Федерации.</w:t>
      </w:r>
    </w:p>
    <w:p w14:paraId="49171A0E" w14:textId="77777777" w:rsidR="00835777" w:rsidRDefault="00835777" w:rsidP="00835777">
      <w:pPr>
        <w:pStyle w:val="af3"/>
        <w:widowControl w:val="0"/>
        <w:tabs>
          <w:tab w:val="left" w:pos="1134"/>
        </w:tabs>
        <w:autoSpaceDE w:val="0"/>
        <w:autoSpaceDN w:val="0"/>
        <w:ind w:left="0" w:firstLine="709"/>
        <w:jc w:val="both"/>
        <w:rPr>
          <w:rStyle w:val="af6"/>
          <w:b w:val="0"/>
          <w:bCs w:val="0"/>
          <w:sz w:val="24"/>
          <w:szCs w:val="24"/>
        </w:rPr>
      </w:pPr>
      <w:r>
        <w:rPr>
          <w:rStyle w:val="af6"/>
          <w:b w:val="0"/>
          <w:bCs w:val="0"/>
          <w:sz w:val="24"/>
          <w:szCs w:val="24"/>
        </w:rPr>
        <w:t xml:space="preserve">4.3. </w:t>
      </w:r>
      <w:r w:rsidR="00963D29" w:rsidRPr="00835777">
        <w:rPr>
          <w:rStyle w:val="af6"/>
          <w:b w:val="0"/>
          <w:bCs w:val="0"/>
          <w:sz w:val="24"/>
          <w:szCs w:val="24"/>
        </w:rPr>
        <w:t>Администрация Александровского муниципального округа в пределах своей компетенции за счет средств самообложения граждан обеспечивает реализацию конкретных мероприятий, направленных на решение вопросов местного значения муниципального образования, определенных решением о введении самообложения граждан, принятом на местном референдуме или сходе граждан.</w:t>
      </w:r>
    </w:p>
    <w:p w14:paraId="29BC4607" w14:textId="67AC78A8" w:rsidR="00963D29" w:rsidRPr="00835777" w:rsidRDefault="00835777" w:rsidP="00835777">
      <w:pPr>
        <w:pStyle w:val="af3"/>
        <w:widowControl w:val="0"/>
        <w:tabs>
          <w:tab w:val="left" w:pos="1134"/>
        </w:tabs>
        <w:autoSpaceDE w:val="0"/>
        <w:autoSpaceDN w:val="0"/>
        <w:ind w:left="0" w:firstLine="709"/>
        <w:jc w:val="both"/>
        <w:rPr>
          <w:rStyle w:val="af6"/>
          <w:b w:val="0"/>
          <w:bCs w:val="0"/>
          <w:sz w:val="24"/>
          <w:szCs w:val="24"/>
        </w:rPr>
      </w:pPr>
      <w:r>
        <w:rPr>
          <w:rStyle w:val="af6"/>
          <w:b w:val="0"/>
          <w:bCs w:val="0"/>
          <w:sz w:val="24"/>
          <w:szCs w:val="24"/>
        </w:rPr>
        <w:t xml:space="preserve">4.4. </w:t>
      </w:r>
      <w:r w:rsidR="00963D29" w:rsidRPr="00835777">
        <w:rPr>
          <w:rStyle w:val="af6"/>
          <w:b w:val="0"/>
          <w:bCs w:val="0"/>
          <w:sz w:val="24"/>
          <w:szCs w:val="24"/>
        </w:rPr>
        <w:t xml:space="preserve">Информирование населения муниципального образования о реализации мероприятий по решению вопросов местного значения за счет средств самообложения граждан, в том числе в случае предоставления субсидии муниципальному образованию в соответствии с Порядком предоставления субсидий из бюджета Пермского края бюджетам муниципальных образований Пермского края на реализацию мероприятий с участием средств самообложения граждан, утвержденным постановлением Правительства Пермского края от 01 июня 2021 г. № 360-п, осуществляется посредством размещения соответствующей информации на официальном сайте Администрации Александровского муниципального округа в сети «Интернет» по адресу: </w:t>
      </w:r>
      <w:r w:rsidR="00963D29" w:rsidRPr="00835777">
        <w:rPr>
          <w:sz w:val="24"/>
          <w:szCs w:val="24"/>
        </w:rPr>
        <w:t>https://aleksandrovskij-r57.gosweb.gosuslugi.ru/</w:t>
      </w:r>
      <w:r w:rsidR="00963D29" w:rsidRPr="00835777">
        <w:rPr>
          <w:rStyle w:val="af6"/>
          <w:b w:val="0"/>
          <w:bCs w:val="0"/>
          <w:sz w:val="24"/>
          <w:szCs w:val="24"/>
        </w:rPr>
        <w:t>.</w:t>
      </w:r>
    </w:p>
    <w:p w14:paraId="36D75608" w14:textId="77777777" w:rsidR="00963D29" w:rsidRPr="00835777" w:rsidRDefault="00963D29" w:rsidP="00835777">
      <w:pPr>
        <w:widowControl w:val="0"/>
        <w:tabs>
          <w:tab w:val="left" w:pos="0"/>
        </w:tabs>
        <w:autoSpaceDE w:val="0"/>
        <w:autoSpaceDN w:val="0"/>
        <w:ind w:left="44"/>
        <w:jc w:val="both"/>
        <w:rPr>
          <w:rStyle w:val="af6"/>
          <w:b w:val="0"/>
          <w:bCs w:val="0"/>
          <w:sz w:val="24"/>
          <w:szCs w:val="24"/>
        </w:rPr>
      </w:pPr>
    </w:p>
    <w:p w14:paraId="7E0C426D" w14:textId="15006AE8" w:rsidR="00963D29" w:rsidRPr="00835777" w:rsidRDefault="00835777" w:rsidP="00835777">
      <w:pPr>
        <w:pStyle w:val="af3"/>
        <w:widowControl w:val="0"/>
        <w:tabs>
          <w:tab w:val="left" w:pos="526"/>
        </w:tabs>
        <w:autoSpaceDE w:val="0"/>
        <w:autoSpaceDN w:val="0"/>
        <w:ind w:left="0"/>
        <w:jc w:val="center"/>
        <w:rPr>
          <w:rStyle w:val="af6"/>
          <w:b w:val="0"/>
          <w:bCs w:val="0"/>
          <w:sz w:val="24"/>
          <w:szCs w:val="24"/>
        </w:rPr>
      </w:pPr>
      <w:bookmarkStart w:id="4" w:name="Par152"/>
      <w:bookmarkEnd w:id="4"/>
      <w:r>
        <w:rPr>
          <w:rStyle w:val="af6"/>
          <w:b w:val="0"/>
          <w:bCs w:val="0"/>
          <w:sz w:val="24"/>
          <w:szCs w:val="24"/>
        </w:rPr>
        <w:t xml:space="preserve">5. </w:t>
      </w:r>
      <w:r w:rsidR="00963D29" w:rsidRPr="00835777">
        <w:rPr>
          <w:rStyle w:val="af6"/>
          <w:b w:val="0"/>
          <w:bCs w:val="0"/>
          <w:sz w:val="24"/>
          <w:szCs w:val="24"/>
        </w:rPr>
        <w:t>Контроль за использованием средств самообложения граждан</w:t>
      </w:r>
    </w:p>
    <w:p w14:paraId="375D416A" w14:textId="77777777" w:rsidR="00963D29" w:rsidRPr="00835777" w:rsidRDefault="00963D29" w:rsidP="00835777">
      <w:pPr>
        <w:widowControl w:val="0"/>
        <w:tabs>
          <w:tab w:val="left" w:pos="526"/>
        </w:tabs>
        <w:autoSpaceDE w:val="0"/>
        <w:autoSpaceDN w:val="0"/>
        <w:jc w:val="both"/>
        <w:rPr>
          <w:rStyle w:val="af6"/>
          <w:b w:val="0"/>
          <w:bCs w:val="0"/>
          <w:sz w:val="24"/>
          <w:szCs w:val="24"/>
        </w:rPr>
      </w:pPr>
    </w:p>
    <w:p w14:paraId="0FA3560E" w14:textId="79ABCF3C" w:rsidR="00963D29" w:rsidRPr="00835777" w:rsidRDefault="00835777" w:rsidP="00835777">
      <w:pPr>
        <w:pStyle w:val="af3"/>
        <w:widowControl w:val="0"/>
        <w:tabs>
          <w:tab w:val="left" w:pos="1134"/>
        </w:tabs>
        <w:autoSpaceDE w:val="0"/>
        <w:autoSpaceDN w:val="0"/>
        <w:ind w:left="0" w:firstLine="709"/>
        <w:jc w:val="both"/>
        <w:rPr>
          <w:rStyle w:val="af6"/>
          <w:b w:val="0"/>
          <w:bCs w:val="0"/>
          <w:sz w:val="24"/>
          <w:szCs w:val="24"/>
        </w:rPr>
      </w:pPr>
      <w:r>
        <w:rPr>
          <w:rStyle w:val="af6"/>
          <w:b w:val="0"/>
          <w:bCs w:val="0"/>
          <w:sz w:val="24"/>
          <w:szCs w:val="24"/>
        </w:rPr>
        <w:t xml:space="preserve">5.1. </w:t>
      </w:r>
      <w:r w:rsidR="00963D29" w:rsidRPr="00835777">
        <w:rPr>
          <w:rStyle w:val="af6"/>
          <w:b w:val="0"/>
          <w:bCs w:val="0"/>
          <w:sz w:val="24"/>
          <w:szCs w:val="24"/>
        </w:rPr>
        <w:t>Контроль за правильностью исчисления, полнотой и своевременностью уплаты средств самообложения граждан, за начислением, учетом, взысканием и принятием решений о возврате (зачете) излишне уплаченных (взысканных) разовых платежей, пеней и штрафов (при наличии) по ним осуществляется Администрацией Александровского муниципального округа.</w:t>
      </w:r>
    </w:p>
    <w:p w14:paraId="2E086E7B" w14:textId="0A5B62EC" w:rsidR="00963D29" w:rsidRPr="00835777" w:rsidRDefault="00835777" w:rsidP="0023710E">
      <w:pPr>
        <w:pStyle w:val="af3"/>
        <w:widowControl w:val="0"/>
        <w:tabs>
          <w:tab w:val="left" w:pos="1134"/>
        </w:tabs>
        <w:autoSpaceDE w:val="0"/>
        <w:autoSpaceDN w:val="0"/>
        <w:ind w:left="0" w:firstLine="709"/>
        <w:jc w:val="both"/>
        <w:rPr>
          <w:sz w:val="24"/>
          <w:szCs w:val="24"/>
        </w:rPr>
      </w:pPr>
      <w:r>
        <w:rPr>
          <w:rStyle w:val="af6"/>
          <w:b w:val="0"/>
          <w:bCs w:val="0"/>
          <w:sz w:val="24"/>
          <w:szCs w:val="24"/>
        </w:rPr>
        <w:t xml:space="preserve">5.2. </w:t>
      </w:r>
      <w:r w:rsidR="00963D29" w:rsidRPr="00835777">
        <w:rPr>
          <w:rStyle w:val="af6"/>
          <w:b w:val="0"/>
          <w:bCs w:val="0"/>
          <w:sz w:val="24"/>
          <w:szCs w:val="24"/>
        </w:rPr>
        <w:t>Контроль за использованием средств самообложения граждан осуществляется органами финансового контроля муниципального образования в соответствии с действующим законодательством Российской Федерации.</w:t>
      </w:r>
    </w:p>
    <w:sectPr w:rsidR="00963D29" w:rsidRPr="00835777" w:rsidSect="00963D29">
      <w:headerReference w:type="even" r:id="rId10"/>
      <w:headerReference w:type="default" r:id="rId11"/>
      <w:footerReference w:type="default" r:id="rId12"/>
      <w:footerReference w:type="first" r:id="rId13"/>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B7055" w14:textId="77777777" w:rsidR="001D1DD7" w:rsidRDefault="001D1DD7">
      <w:r>
        <w:separator/>
      </w:r>
    </w:p>
  </w:endnote>
  <w:endnote w:type="continuationSeparator" w:id="0">
    <w:p w14:paraId="52F82EAB" w14:textId="77777777" w:rsidR="001D1DD7" w:rsidRDefault="001D1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A8572"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10A3"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DDC4" w14:textId="77777777" w:rsidR="001D1DD7" w:rsidRDefault="001D1DD7">
      <w:r>
        <w:separator/>
      </w:r>
    </w:p>
  </w:footnote>
  <w:footnote w:type="continuationSeparator" w:id="0">
    <w:p w14:paraId="249EEF03" w14:textId="77777777" w:rsidR="001D1DD7" w:rsidRDefault="001D1D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96D7C"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0A19F2D6" w14:textId="77777777" w:rsidR="00B12253" w:rsidRDefault="00B122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A19D4" w14:textId="77777777" w:rsidR="00B12253" w:rsidRDefault="00342849">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9D375F">
      <w:rPr>
        <w:rStyle w:val="ac"/>
        <w:noProof/>
      </w:rPr>
      <w:t>2</w:t>
    </w:r>
    <w:r>
      <w:rPr>
        <w:rStyle w:val="ac"/>
      </w:rPr>
      <w:fldChar w:fldCharType="end"/>
    </w:r>
  </w:p>
  <w:p w14:paraId="642DB20E" w14:textId="77777777" w:rsidR="00B12253" w:rsidRDefault="00B122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A766B"/>
    <w:multiLevelType w:val="multilevel"/>
    <w:tmpl w:val="62EEBCEE"/>
    <w:lvl w:ilvl="0">
      <w:start w:val="3"/>
      <w:numFmt w:val="decimal"/>
      <w:lvlText w:val="%1."/>
      <w:lvlJc w:val="left"/>
      <w:pPr>
        <w:ind w:left="420" w:hanging="420"/>
      </w:pPr>
      <w:rPr>
        <w:rFonts w:hint="default"/>
        <w:w w:val="105"/>
      </w:rPr>
    </w:lvl>
    <w:lvl w:ilvl="1">
      <w:start w:val="1"/>
      <w:numFmt w:val="decimal"/>
      <w:lvlText w:val="%1.%2."/>
      <w:lvlJc w:val="left"/>
      <w:pPr>
        <w:ind w:left="1080" w:hanging="720"/>
      </w:pPr>
      <w:rPr>
        <w:rFonts w:hint="default"/>
        <w:w w:val="105"/>
      </w:rPr>
    </w:lvl>
    <w:lvl w:ilvl="2">
      <w:start w:val="1"/>
      <w:numFmt w:val="decimal"/>
      <w:lvlText w:val="%1.%2.%3."/>
      <w:lvlJc w:val="left"/>
      <w:pPr>
        <w:ind w:left="1440" w:hanging="720"/>
      </w:pPr>
      <w:rPr>
        <w:rFonts w:hint="default"/>
        <w:w w:val="105"/>
      </w:rPr>
    </w:lvl>
    <w:lvl w:ilvl="3">
      <w:start w:val="1"/>
      <w:numFmt w:val="decimal"/>
      <w:lvlText w:val="%1.%2.%3.%4."/>
      <w:lvlJc w:val="left"/>
      <w:pPr>
        <w:ind w:left="2160" w:hanging="1080"/>
      </w:pPr>
      <w:rPr>
        <w:rFonts w:hint="default"/>
        <w:w w:val="105"/>
      </w:rPr>
    </w:lvl>
    <w:lvl w:ilvl="4">
      <w:start w:val="1"/>
      <w:numFmt w:val="decimal"/>
      <w:lvlText w:val="%1.%2.%3.%4.%5."/>
      <w:lvlJc w:val="left"/>
      <w:pPr>
        <w:ind w:left="2520" w:hanging="1080"/>
      </w:pPr>
      <w:rPr>
        <w:rFonts w:hint="default"/>
        <w:w w:val="105"/>
      </w:rPr>
    </w:lvl>
    <w:lvl w:ilvl="5">
      <w:start w:val="1"/>
      <w:numFmt w:val="decimal"/>
      <w:lvlText w:val="%1.%2.%3.%4.%5.%6."/>
      <w:lvlJc w:val="left"/>
      <w:pPr>
        <w:ind w:left="3240" w:hanging="1440"/>
      </w:pPr>
      <w:rPr>
        <w:rFonts w:hint="default"/>
        <w:w w:val="105"/>
      </w:rPr>
    </w:lvl>
    <w:lvl w:ilvl="6">
      <w:start w:val="1"/>
      <w:numFmt w:val="decimal"/>
      <w:lvlText w:val="%1.%2.%3.%4.%5.%6.%7."/>
      <w:lvlJc w:val="left"/>
      <w:pPr>
        <w:ind w:left="3600" w:hanging="1440"/>
      </w:pPr>
      <w:rPr>
        <w:rFonts w:hint="default"/>
        <w:w w:val="105"/>
      </w:rPr>
    </w:lvl>
    <w:lvl w:ilvl="7">
      <w:start w:val="1"/>
      <w:numFmt w:val="decimal"/>
      <w:lvlText w:val="%1.%2.%3.%4.%5.%6.%7.%8."/>
      <w:lvlJc w:val="left"/>
      <w:pPr>
        <w:ind w:left="4320" w:hanging="1800"/>
      </w:pPr>
      <w:rPr>
        <w:rFonts w:hint="default"/>
        <w:w w:val="105"/>
      </w:rPr>
    </w:lvl>
    <w:lvl w:ilvl="8">
      <w:start w:val="1"/>
      <w:numFmt w:val="decimal"/>
      <w:lvlText w:val="%1.%2.%3.%4.%5.%6.%7.%8.%9."/>
      <w:lvlJc w:val="left"/>
      <w:pPr>
        <w:ind w:left="5040" w:hanging="2160"/>
      </w:pPr>
      <w:rPr>
        <w:rFonts w:hint="default"/>
        <w:w w:val="105"/>
      </w:rPr>
    </w:lvl>
  </w:abstractNum>
  <w:abstractNum w:abstractNumId="1" w15:restartNumberingAfterBreak="0">
    <w:nsid w:val="0B834DE0"/>
    <w:multiLevelType w:val="multilevel"/>
    <w:tmpl w:val="9E440D4E"/>
    <w:lvl w:ilvl="0">
      <w:start w:val="5"/>
      <w:numFmt w:val="decimal"/>
      <w:lvlText w:val="%1"/>
      <w:lvlJc w:val="left"/>
      <w:pPr>
        <w:ind w:left="48" w:hanging="476"/>
      </w:pPr>
      <w:rPr>
        <w:rFonts w:hint="default"/>
        <w:lang w:val="ru-RU" w:eastAsia="en-US" w:bidi="ar-SA"/>
      </w:rPr>
    </w:lvl>
    <w:lvl w:ilvl="1">
      <w:start w:val="1"/>
      <w:numFmt w:val="decimal"/>
      <w:lvlText w:val="%1.%2."/>
      <w:lvlJc w:val="left"/>
      <w:pPr>
        <w:ind w:left="48" w:hanging="476"/>
      </w:pPr>
      <w:rPr>
        <w:b w:val="0"/>
        <w:bCs w:val="0"/>
        <w:lang w:val="ru-RU" w:eastAsia="en-US" w:bidi="ar-SA"/>
      </w:rPr>
    </w:lvl>
    <w:lvl w:ilvl="2">
      <w:numFmt w:val="bullet"/>
      <w:lvlText w:val="•"/>
      <w:lvlJc w:val="left"/>
      <w:pPr>
        <w:ind w:left="2104" w:hanging="476"/>
      </w:pPr>
      <w:rPr>
        <w:rFonts w:hint="default"/>
        <w:lang w:val="ru-RU" w:eastAsia="en-US" w:bidi="ar-SA"/>
      </w:rPr>
    </w:lvl>
    <w:lvl w:ilvl="3">
      <w:numFmt w:val="bullet"/>
      <w:lvlText w:val="•"/>
      <w:lvlJc w:val="left"/>
      <w:pPr>
        <w:ind w:left="3136" w:hanging="476"/>
      </w:pPr>
      <w:rPr>
        <w:rFonts w:hint="default"/>
        <w:lang w:val="ru-RU" w:eastAsia="en-US" w:bidi="ar-SA"/>
      </w:rPr>
    </w:lvl>
    <w:lvl w:ilvl="4">
      <w:numFmt w:val="bullet"/>
      <w:lvlText w:val="•"/>
      <w:lvlJc w:val="left"/>
      <w:pPr>
        <w:ind w:left="4168" w:hanging="476"/>
      </w:pPr>
      <w:rPr>
        <w:rFonts w:hint="default"/>
        <w:lang w:val="ru-RU" w:eastAsia="en-US" w:bidi="ar-SA"/>
      </w:rPr>
    </w:lvl>
    <w:lvl w:ilvl="5">
      <w:numFmt w:val="bullet"/>
      <w:lvlText w:val="•"/>
      <w:lvlJc w:val="left"/>
      <w:pPr>
        <w:ind w:left="5200" w:hanging="476"/>
      </w:pPr>
      <w:rPr>
        <w:rFonts w:hint="default"/>
        <w:lang w:val="ru-RU" w:eastAsia="en-US" w:bidi="ar-SA"/>
      </w:rPr>
    </w:lvl>
    <w:lvl w:ilvl="6">
      <w:numFmt w:val="bullet"/>
      <w:lvlText w:val="•"/>
      <w:lvlJc w:val="left"/>
      <w:pPr>
        <w:ind w:left="6232" w:hanging="476"/>
      </w:pPr>
      <w:rPr>
        <w:rFonts w:hint="default"/>
        <w:lang w:val="ru-RU" w:eastAsia="en-US" w:bidi="ar-SA"/>
      </w:rPr>
    </w:lvl>
    <w:lvl w:ilvl="7">
      <w:numFmt w:val="bullet"/>
      <w:lvlText w:val="•"/>
      <w:lvlJc w:val="left"/>
      <w:pPr>
        <w:ind w:left="7264" w:hanging="476"/>
      </w:pPr>
      <w:rPr>
        <w:rFonts w:hint="default"/>
        <w:lang w:val="ru-RU" w:eastAsia="en-US" w:bidi="ar-SA"/>
      </w:rPr>
    </w:lvl>
    <w:lvl w:ilvl="8">
      <w:numFmt w:val="bullet"/>
      <w:lvlText w:val="•"/>
      <w:lvlJc w:val="left"/>
      <w:pPr>
        <w:ind w:left="8296" w:hanging="476"/>
      </w:pPr>
      <w:rPr>
        <w:rFonts w:hint="default"/>
        <w:lang w:val="ru-RU" w:eastAsia="en-US" w:bidi="ar-SA"/>
      </w:rPr>
    </w:lvl>
  </w:abstractNum>
  <w:abstractNum w:abstractNumId="2" w15:restartNumberingAfterBreak="0">
    <w:nsid w:val="15B9100E"/>
    <w:multiLevelType w:val="multilevel"/>
    <w:tmpl w:val="8A126E0A"/>
    <w:lvl w:ilvl="0">
      <w:start w:val="2"/>
      <w:numFmt w:val="decimal"/>
      <w:lvlText w:val="%1"/>
      <w:lvlJc w:val="left"/>
      <w:pPr>
        <w:ind w:left="1263" w:hanging="512"/>
      </w:pPr>
      <w:rPr>
        <w:rFonts w:hint="default"/>
        <w:lang w:val="ru-RU" w:eastAsia="en-US" w:bidi="ar-SA"/>
      </w:rPr>
    </w:lvl>
    <w:lvl w:ilvl="1">
      <w:start w:val="3"/>
      <w:numFmt w:val="decimal"/>
      <w:lvlText w:val="%1.%2."/>
      <w:lvlJc w:val="left"/>
      <w:pPr>
        <w:ind w:left="1263" w:hanging="512"/>
      </w:pPr>
      <w:rPr>
        <w:b w:val="0"/>
        <w:bCs w:val="0"/>
        <w:lang w:val="ru-RU" w:eastAsia="en-US" w:bidi="ar-SA"/>
      </w:rPr>
    </w:lvl>
    <w:lvl w:ilvl="2">
      <w:start w:val="1"/>
      <w:numFmt w:val="decimal"/>
      <w:lvlText w:val="%1.%2.%3."/>
      <w:lvlJc w:val="left"/>
      <w:pPr>
        <w:tabs>
          <w:tab w:val="num" w:pos="1134"/>
        </w:tabs>
        <w:ind w:left="0" w:firstLine="709"/>
      </w:pPr>
      <w:rPr>
        <w:rFonts w:hint="default"/>
        <w:spacing w:val="-1"/>
        <w:w w:val="101"/>
        <w:lang w:val="ru-RU" w:eastAsia="en-US" w:bidi="ar-SA"/>
      </w:rPr>
    </w:lvl>
    <w:lvl w:ilvl="3">
      <w:numFmt w:val="bullet"/>
      <w:lvlText w:val="•"/>
      <w:lvlJc w:val="left"/>
      <w:pPr>
        <w:ind w:left="3282" w:hanging="670"/>
      </w:pPr>
      <w:rPr>
        <w:rFonts w:hint="default"/>
        <w:lang w:val="ru-RU" w:eastAsia="en-US" w:bidi="ar-SA"/>
      </w:rPr>
    </w:lvl>
    <w:lvl w:ilvl="4">
      <w:numFmt w:val="bullet"/>
      <w:lvlText w:val="•"/>
      <w:lvlJc w:val="left"/>
      <w:pPr>
        <w:ind w:left="4293" w:hanging="670"/>
      </w:pPr>
      <w:rPr>
        <w:rFonts w:hint="default"/>
        <w:lang w:val="ru-RU" w:eastAsia="en-US" w:bidi="ar-SA"/>
      </w:rPr>
    </w:lvl>
    <w:lvl w:ilvl="5">
      <w:numFmt w:val="bullet"/>
      <w:lvlText w:val="•"/>
      <w:lvlJc w:val="left"/>
      <w:pPr>
        <w:ind w:left="5304" w:hanging="670"/>
      </w:pPr>
      <w:rPr>
        <w:rFonts w:hint="default"/>
        <w:lang w:val="ru-RU" w:eastAsia="en-US" w:bidi="ar-SA"/>
      </w:rPr>
    </w:lvl>
    <w:lvl w:ilvl="6">
      <w:numFmt w:val="bullet"/>
      <w:lvlText w:val="•"/>
      <w:lvlJc w:val="left"/>
      <w:pPr>
        <w:ind w:left="6316" w:hanging="670"/>
      </w:pPr>
      <w:rPr>
        <w:rFonts w:hint="default"/>
        <w:lang w:val="ru-RU" w:eastAsia="en-US" w:bidi="ar-SA"/>
      </w:rPr>
    </w:lvl>
    <w:lvl w:ilvl="7">
      <w:numFmt w:val="bullet"/>
      <w:lvlText w:val="•"/>
      <w:lvlJc w:val="left"/>
      <w:pPr>
        <w:ind w:left="7327" w:hanging="670"/>
      </w:pPr>
      <w:rPr>
        <w:rFonts w:hint="default"/>
        <w:lang w:val="ru-RU" w:eastAsia="en-US" w:bidi="ar-SA"/>
      </w:rPr>
    </w:lvl>
    <w:lvl w:ilvl="8">
      <w:numFmt w:val="bullet"/>
      <w:lvlText w:val="•"/>
      <w:lvlJc w:val="left"/>
      <w:pPr>
        <w:ind w:left="8338" w:hanging="670"/>
      </w:pPr>
      <w:rPr>
        <w:rFonts w:hint="default"/>
        <w:lang w:val="ru-RU" w:eastAsia="en-US" w:bidi="ar-SA"/>
      </w:rPr>
    </w:lvl>
  </w:abstractNum>
  <w:abstractNum w:abstractNumId="3" w15:restartNumberingAfterBreak="0">
    <w:nsid w:val="2409337A"/>
    <w:multiLevelType w:val="multilevel"/>
    <w:tmpl w:val="8D6AC1F2"/>
    <w:lvl w:ilvl="0">
      <w:start w:val="3"/>
      <w:numFmt w:val="decimal"/>
      <w:lvlText w:val="%1."/>
      <w:lvlJc w:val="left"/>
      <w:pPr>
        <w:ind w:left="450" w:hanging="450"/>
      </w:pPr>
      <w:rPr>
        <w:rFonts w:hint="default"/>
      </w:rPr>
    </w:lvl>
    <w:lvl w:ilvl="1">
      <w:start w:val="7"/>
      <w:numFmt w:val="decimal"/>
      <w:lvlText w:val="%1.%2."/>
      <w:lvlJc w:val="left"/>
      <w:pPr>
        <w:tabs>
          <w:tab w:val="num" w:pos="1134"/>
        </w:tabs>
        <w:ind w:left="0" w:firstLine="709"/>
      </w:pPr>
      <w:rPr>
        <w:rFonts w:hint="default"/>
      </w:rPr>
    </w:lvl>
    <w:lvl w:ilvl="2">
      <w:start w:val="1"/>
      <w:numFmt w:val="decimal"/>
      <w:lvlText w:val="%1.%2.%3."/>
      <w:lvlJc w:val="left"/>
      <w:pPr>
        <w:tabs>
          <w:tab w:val="num" w:pos="1134"/>
        </w:tabs>
        <w:ind w:left="0" w:firstLine="709"/>
      </w:pPr>
      <w:rPr>
        <w:rFonts w:hint="default"/>
      </w:rPr>
    </w:lvl>
    <w:lvl w:ilvl="3">
      <w:start w:val="1"/>
      <w:numFmt w:val="decimalZero"/>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4904675E"/>
    <w:multiLevelType w:val="hybridMultilevel"/>
    <w:tmpl w:val="29946C94"/>
    <w:lvl w:ilvl="0" w:tplc="020CD446">
      <w:start w:val="1"/>
      <w:numFmt w:val="decimal"/>
      <w:lvlText w:val="%1."/>
      <w:lvlJc w:val="left"/>
      <w:pPr>
        <w:tabs>
          <w:tab w:val="num" w:pos="1134"/>
        </w:tabs>
        <w:ind w:left="0" w:firstLine="708"/>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3BD6232"/>
    <w:multiLevelType w:val="multilevel"/>
    <w:tmpl w:val="37063FAA"/>
    <w:lvl w:ilvl="0">
      <w:start w:val="1"/>
      <w:numFmt w:val="upperRoman"/>
      <w:lvlText w:val="%1."/>
      <w:lvlJc w:val="left"/>
      <w:pPr>
        <w:ind w:left="4151" w:hanging="360"/>
      </w:pPr>
      <w:rPr>
        <w:rFonts w:hint="default"/>
        <w:spacing w:val="-1"/>
        <w:w w:val="101"/>
        <w:lang w:val="ru-RU" w:eastAsia="en-US" w:bidi="ar-SA"/>
      </w:rPr>
    </w:lvl>
    <w:lvl w:ilvl="1">
      <w:start w:val="1"/>
      <w:numFmt w:val="decimal"/>
      <w:isLgl/>
      <w:lvlText w:val="%1.%2."/>
      <w:lvlJc w:val="left"/>
      <w:pPr>
        <w:tabs>
          <w:tab w:val="num" w:pos="1134"/>
        </w:tabs>
        <w:ind w:left="0" w:firstLine="709"/>
      </w:pPr>
      <w:rPr>
        <w:rFonts w:hint="default"/>
      </w:rPr>
    </w:lvl>
    <w:lvl w:ilvl="2">
      <w:start w:val="1"/>
      <w:numFmt w:val="decimal"/>
      <w:isLgl/>
      <w:lvlText w:val="%1.%2.%3."/>
      <w:lvlJc w:val="left"/>
      <w:pPr>
        <w:ind w:left="4511" w:hanging="720"/>
      </w:pPr>
      <w:rPr>
        <w:rFonts w:hint="default"/>
      </w:rPr>
    </w:lvl>
    <w:lvl w:ilvl="3">
      <w:start w:val="1"/>
      <w:numFmt w:val="decimal"/>
      <w:isLgl/>
      <w:lvlText w:val="%1.%2.%3.%4."/>
      <w:lvlJc w:val="left"/>
      <w:pPr>
        <w:ind w:left="4871" w:hanging="1080"/>
      </w:pPr>
      <w:rPr>
        <w:rFonts w:hint="default"/>
      </w:rPr>
    </w:lvl>
    <w:lvl w:ilvl="4">
      <w:start w:val="1"/>
      <w:numFmt w:val="decimal"/>
      <w:isLgl/>
      <w:lvlText w:val="%1.%2.%3.%4.%5."/>
      <w:lvlJc w:val="left"/>
      <w:pPr>
        <w:ind w:left="4871" w:hanging="1080"/>
      </w:pPr>
      <w:rPr>
        <w:rFonts w:hint="default"/>
      </w:rPr>
    </w:lvl>
    <w:lvl w:ilvl="5">
      <w:start w:val="1"/>
      <w:numFmt w:val="decimal"/>
      <w:isLgl/>
      <w:lvlText w:val="%1.%2.%3.%4.%5.%6."/>
      <w:lvlJc w:val="left"/>
      <w:pPr>
        <w:ind w:left="5231" w:hanging="1440"/>
      </w:pPr>
      <w:rPr>
        <w:rFonts w:hint="default"/>
      </w:rPr>
    </w:lvl>
    <w:lvl w:ilvl="6">
      <w:start w:val="1"/>
      <w:numFmt w:val="decimal"/>
      <w:isLgl/>
      <w:lvlText w:val="%1.%2.%3.%4.%5.%6.%7."/>
      <w:lvlJc w:val="left"/>
      <w:pPr>
        <w:ind w:left="5591" w:hanging="1800"/>
      </w:pPr>
      <w:rPr>
        <w:rFonts w:hint="default"/>
      </w:rPr>
    </w:lvl>
    <w:lvl w:ilvl="7">
      <w:start w:val="1"/>
      <w:numFmt w:val="decimal"/>
      <w:isLgl/>
      <w:lvlText w:val="%1.%2.%3.%4.%5.%6.%7.%8."/>
      <w:lvlJc w:val="left"/>
      <w:pPr>
        <w:ind w:left="5591" w:hanging="1800"/>
      </w:pPr>
      <w:rPr>
        <w:rFonts w:hint="default"/>
      </w:rPr>
    </w:lvl>
    <w:lvl w:ilvl="8">
      <w:start w:val="1"/>
      <w:numFmt w:val="decimal"/>
      <w:isLgl/>
      <w:lvlText w:val="%1.%2.%3.%4.%5.%6.%7.%8.%9."/>
      <w:lvlJc w:val="left"/>
      <w:pPr>
        <w:ind w:left="5951" w:hanging="2160"/>
      </w:pPr>
      <w:rPr>
        <w:rFonts w:hint="default"/>
      </w:rPr>
    </w:lvl>
  </w:abstractNum>
  <w:abstractNum w:abstractNumId="6" w15:restartNumberingAfterBreak="0">
    <w:nsid w:val="77D62C6E"/>
    <w:multiLevelType w:val="multilevel"/>
    <w:tmpl w:val="0DCED37E"/>
    <w:lvl w:ilvl="0">
      <w:start w:val="2"/>
      <w:numFmt w:val="decimal"/>
      <w:lvlText w:val="%1."/>
      <w:lvlJc w:val="left"/>
      <w:pPr>
        <w:ind w:left="450" w:hanging="450"/>
      </w:pPr>
      <w:rPr>
        <w:rFonts w:hint="default"/>
        <w:w w:val="105"/>
      </w:rPr>
    </w:lvl>
    <w:lvl w:ilvl="1">
      <w:start w:val="1"/>
      <w:numFmt w:val="decimal"/>
      <w:lvlText w:val="%1.%2."/>
      <w:lvlJc w:val="left"/>
      <w:pPr>
        <w:tabs>
          <w:tab w:val="num" w:pos="1134"/>
        </w:tabs>
        <w:ind w:left="0" w:firstLine="709"/>
      </w:pPr>
      <w:rPr>
        <w:rFonts w:hint="default"/>
        <w:w w:val="105"/>
      </w:rPr>
    </w:lvl>
    <w:lvl w:ilvl="2">
      <w:start w:val="1"/>
      <w:numFmt w:val="decimal"/>
      <w:lvlText w:val="%1.%2.%3."/>
      <w:lvlJc w:val="left"/>
      <w:pPr>
        <w:ind w:left="720" w:hanging="720"/>
      </w:pPr>
      <w:rPr>
        <w:rFonts w:hint="default"/>
        <w:w w:val="105"/>
      </w:rPr>
    </w:lvl>
    <w:lvl w:ilvl="3">
      <w:start w:val="1"/>
      <w:numFmt w:val="decimal"/>
      <w:lvlText w:val="%1.%2.%3.%4."/>
      <w:lvlJc w:val="left"/>
      <w:pPr>
        <w:ind w:left="1080" w:hanging="1080"/>
      </w:pPr>
      <w:rPr>
        <w:rFonts w:hint="default"/>
        <w:w w:val="105"/>
      </w:rPr>
    </w:lvl>
    <w:lvl w:ilvl="4">
      <w:start w:val="1"/>
      <w:numFmt w:val="decimal"/>
      <w:lvlText w:val="%1.%2.%3.%4.%5."/>
      <w:lvlJc w:val="left"/>
      <w:pPr>
        <w:ind w:left="1080" w:hanging="1080"/>
      </w:pPr>
      <w:rPr>
        <w:rFonts w:hint="default"/>
        <w:w w:val="105"/>
      </w:rPr>
    </w:lvl>
    <w:lvl w:ilvl="5">
      <w:start w:val="1"/>
      <w:numFmt w:val="decimal"/>
      <w:lvlText w:val="%1.%2.%3.%4.%5.%6."/>
      <w:lvlJc w:val="left"/>
      <w:pPr>
        <w:ind w:left="1440" w:hanging="1440"/>
      </w:pPr>
      <w:rPr>
        <w:rFonts w:hint="default"/>
        <w:w w:val="105"/>
      </w:rPr>
    </w:lvl>
    <w:lvl w:ilvl="6">
      <w:start w:val="1"/>
      <w:numFmt w:val="decimal"/>
      <w:lvlText w:val="%1.%2.%3.%4.%5.%6.%7."/>
      <w:lvlJc w:val="left"/>
      <w:pPr>
        <w:ind w:left="1800" w:hanging="1800"/>
      </w:pPr>
      <w:rPr>
        <w:rFonts w:hint="default"/>
        <w:w w:val="105"/>
      </w:rPr>
    </w:lvl>
    <w:lvl w:ilvl="7">
      <w:start w:val="1"/>
      <w:numFmt w:val="decimal"/>
      <w:lvlText w:val="%1.%2.%3.%4.%5.%6.%7.%8."/>
      <w:lvlJc w:val="left"/>
      <w:pPr>
        <w:ind w:left="1800" w:hanging="1800"/>
      </w:pPr>
      <w:rPr>
        <w:rFonts w:hint="default"/>
        <w:w w:val="105"/>
      </w:rPr>
    </w:lvl>
    <w:lvl w:ilvl="8">
      <w:start w:val="1"/>
      <w:numFmt w:val="decimal"/>
      <w:lvlText w:val="%1.%2.%3.%4.%5.%6.%7.%8.%9."/>
      <w:lvlJc w:val="left"/>
      <w:pPr>
        <w:ind w:left="2160" w:hanging="2160"/>
      </w:pPr>
      <w:rPr>
        <w:rFonts w:hint="default"/>
        <w:w w:val="105"/>
      </w:rPr>
    </w:lvl>
  </w:abstractNum>
  <w:abstractNum w:abstractNumId="7" w15:restartNumberingAfterBreak="0">
    <w:nsid w:val="7D8D69A4"/>
    <w:multiLevelType w:val="multilevel"/>
    <w:tmpl w:val="588C567A"/>
    <w:lvl w:ilvl="0">
      <w:start w:val="4"/>
      <w:numFmt w:val="decimal"/>
      <w:lvlText w:val="%1"/>
      <w:lvlJc w:val="left"/>
      <w:pPr>
        <w:ind w:left="44" w:hanging="480"/>
      </w:pPr>
      <w:rPr>
        <w:rFonts w:hint="default"/>
        <w:lang w:val="ru-RU" w:eastAsia="en-US" w:bidi="ar-SA"/>
      </w:rPr>
    </w:lvl>
    <w:lvl w:ilvl="1">
      <w:start w:val="1"/>
      <w:numFmt w:val="decimal"/>
      <w:lvlText w:val="%1.%2."/>
      <w:lvlJc w:val="left"/>
      <w:pPr>
        <w:ind w:left="44" w:hanging="480"/>
      </w:pPr>
      <w:rPr>
        <w:b w:val="0"/>
        <w:bCs w:val="0"/>
        <w:lang w:val="ru-RU" w:eastAsia="en-US" w:bidi="ar-SA"/>
      </w:rPr>
    </w:lvl>
    <w:lvl w:ilvl="2">
      <w:numFmt w:val="bullet"/>
      <w:lvlText w:val="•"/>
      <w:lvlJc w:val="left"/>
      <w:pPr>
        <w:ind w:left="2104" w:hanging="480"/>
      </w:pPr>
      <w:rPr>
        <w:rFonts w:hint="default"/>
        <w:lang w:val="ru-RU" w:eastAsia="en-US" w:bidi="ar-SA"/>
      </w:rPr>
    </w:lvl>
    <w:lvl w:ilvl="3">
      <w:numFmt w:val="bullet"/>
      <w:lvlText w:val="•"/>
      <w:lvlJc w:val="left"/>
      <w:pPr>
        <w:ind w:left="3136" w:hanging="480"/>
      </w:pPr>
      <w:rPr>
        <w:rFonts w:hint="default"/>
        <w:lang w:val="ru-RU" w:eastAsia="en-US" w:bidi="ar-SA"/>
      </w:rPr>
    </w:lvl>
    <w:lvl w:ilvl="4">
      <w:numFmt w:val="bullet"/>
      <w:lvlText w:val="•"/>
      <w:lvlJc w:val="left"/>
      <w:pPr>
        <w:ind w:left="4168" w:hanging="480"/>
      </w:pPr>
      <w:rPr>
        <w:rFonts w:hint="default"/>
        <w:lang w:val="ru-RU" w:eastAsia="en-US" w:bidi="ar-SA"/>
      </w:rPr>
    </w:lvl>
    <w:lvl w:ilvl="5">
      <w:numFmt w:val="bullet"/>
      <w:lvlText w:val="•"/>
      <w:lvlJc w:val="left"/>
      <w:pPr>
        <w:ind w:left="5200" w:hanging="480"/>
      </w:pPr>
      <w:rPr>
        <w:rFonts w:hint="default"/>
        <w:lang w:val="ru-RU" w:eastAsia="en-US" w:bidi="ar-SA"/>
      </w:rPr>
    </w:lvl>
    <w:lvl w:ilvl="6">
      <w:numFmt w:val="bullet"/>
      <w:lvlText w:val="•"/>
      <w:lvlJc w:val="left"/>
      <w:pPr>
        <w:ind w:left="6232" w:hanging="480"/>
      </w:pPr>
      <w:rPr>
        <w:rFonts w:hint="default"/>
        <w:lang w:val="ru-RU" w:eastAsia="en-US" w:bidi="ar-SA"/>
      </w:rPr>
    </w:lvl>
    <w:lvl w:ilvl="7">
      <w:numFmt w:val="bullet"/>
      <w:lvlText w:val="•"/>
      <w:lvlJc w:val="left"/>
      <w:pPr>
        <w:ind w:left="7264" w:hanging="480"/>
      </w:pPr>
      <w:rPr>
        <w:rFonts w:hint="default"/>
        <w:lang w:val="ru-RU" w:eastAsia="en-US" w:bidi="ar-SA"/>
      </w:rPr>
    </w:lvl>
    <w:lvl w:ilvl="8">
      <w:numFmt w:val="bullet"/>
      <w:lvlText w:val="•"/>
      <w:lvlJc w:val="left"/>
      <w:pPr>
        <w:ind w:left="8296" w:hanging="480"/>
      </w:pPr>
      <w:rPr>
        <w:rFonts w:hint="default"/>
        <w:lang w:val="ru-RU" w:eastAsia="en-US" w:bidi="ar-SA"/>
      </w:rPr>
    </w:lvl>
  </w:abstractNum>
  <w:num w:numId="1" w16cid:durableId="903029593">
    <w:abstractNumId w:val="4"/>
  </w:num>
  <w:num w:numId="2" w16cid:durableId="1951547954">
    <w:abstractNumId w:val="5"/>
  </w:num>
  <w:num w:numId="3" w16cid:durableId="1040208370">
    <w:abstractNumId w:val="6"/>
  </w:num>
  <w:num w:numId="4" w16cid:durableId="1748918735">
    <w:abstractNumId w:val="2"/>
  </w:num>
  <w:num w:numId="5" w16cid:durableId="1480074663">
    <w:abstractNumId w:val="0"/>
  </w:num>
  <w:num w:numId="6" w16cid:durableId="815951581">
    <w:abstractNumId w:val="3"/>
  </w:num>
  <w:num w:numId="7" w16cid:durableId="1189222047">
    <w:abstractNumId w:val="7"/>
  </w:num>
  <w:num w:numId="8" w16cid:durableId="541090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29"/>
    <w:rsid w:val="000107D0"/>
    <w:rsid w:val="00031EB5"/>
    <w:rsid w:val="000320E4"/>
    <w:rsid w:val="000334C9"/>
    <w:rsid w:val="0005616E"/>
    <w:rsid w:val="0007358C"/>
    <w:rsid w:val="000A1018"/>
    <w:rsid w:val="000A1249"/>
    <w:rsid w:val="00136C19"/>
    <w:rsid w:val="001450B8"/>
    <w:rsid w:val="001617A8"/>
    <w:rsid w:val="00191FB7"/>
    <w:rsid w:val="001D1569"/>
    <w:rsid w:val="001D1DD7"/>
    <w:rsid w:val="0023710E"/>
    <w:rsid w:val="002540A8"/>
    <w:rsid w:val="0028108D"/>
    <w:rsid w:val="0028655A"/>
    <w:rsid w:val="00290178"/>
    <w:rsid w:val="002A1714"/>
    <w:rsid w:val="002B03C8"/>
    <w:rsid w:val="002E0EAA"/>
    <w:rsid w:val="00342849"/>
    <w:rsid w:val="0035360C"/>
    <w:rsid w:val="00353DEB"/>
    <w:rsid w:val="003807C0"/>
    <w:rsid w:val="003976CA"/>
    <w:rsid w:val="003D3930"/>
    <w:rsid w:val="003E5046"/>
    <w:rsid w:val="004448E6"/>
    <w:rsid w:val="004627A2"/>
    <w:rsid w:val="00471324"/>
    <w:rsid w:val="00482187"/>
    <w:rsid w:val="004B6E58"/>
    <w:rsid w:val="004F68BF"/>
    <w:rsid w:val="005061D4"/>
    <w:rsid w:val="00534011"/>
    <w:rsid w:val="0053612B"/>
    <w:rsid w:val="005438E0"/>
    <w:rsid w:val="005505FE"/>
    <w:rsid w:val="00552ADF"/>
    <w:rsid w:val="00591540"/>
    <w:rsid w:val="00617102"/>
    <w:rsid w:val="006333E0"/>
    <w:rsid w:val="006D443E"/>
    <w:rsid w:val="00736B92"/>
    <w:rsid w:val="00761D5E"/>
    <w:rsid w:val="007E5F58"/>
    <w:rsid w:val="007F5F8D"/>
    <w:rsid w:val="0082583E"/>
    <w:rsid w:val="00835777"/>
    <w:rsid w:val="00861BE3"/>
    <w:rsid w:val="00875736"/>
    <w:rsid w:val="008A2539"/>
    <w:rsid w:val="008A300E"/>
    <w:rsid w:val="008C41D1"/>
    <w:rsid w:val="008C4910"/>
    <w:rsid w:val="008E0D07"/>
    <w:rsid w:val="009201D4"/>
    <w:rsid w:val="00946A6E"/>
    <w:rsid w:val="00963D29"/>
    <w:rsid w:val="00973EE1"/>
    <w:rsid w:val="00983927"/>
    <w:rsid w:val="009C6657"/>
    <w:rsid w:val="009D34A4"/>
    <w:rsid w:val="009D375F"/>
    <w:rsid w:val="009E48FD"/>
    <w:rsid w:val="00A20CAB"/>
    <w:rsid w:val="00A7019E"/>
    <w:rsid w:val="00AB61AD"/>
    <w:rsid w:val="00AD14C1"/>
    <w:rsid w:val="00B12253"/>
    <w:rsid w:val="00B17F20"/>
    <w:rsid w:val="00B66C87"/>
    <w:rsid w:val="00BB6E9F"/>
    <w:rsid w:val="00C11CD6"/>
    <w:rsid w:val="00C76D98"/>
    <w:rsid w:val="00C97BDE"/>
    <w:rsid w:val="00CB0CD4"/>
    <w:rsid w:val="00D35FA8"/>
    <w:rsid w:val="00D51DC3"/>
    <w:rsid w:val="00D6335F"/>
    <w:rsid w:val="00D712A8"/>
    <w:rsid w:val="00DA24F6"/>
    <w:rsid w:val="00DB3748"/>
    <w:rsid w:val="00DF4430"/>
    <w:rsid w:val="00E246F5"/>
    <w:rsid w:val="00E369AC"/>
    <w:rsid w:val="00E56A80"/>
    <w:rsid w:val="00E614D0"/>
    <w:rsid w:val="00E8211E"/>
    <w:rsid w:val="00EB400D"/>
    <w:rsid w:val="00F34240"/>
    <w:rsid w:val="00F46037"/>
    <w:rsid w:val="00F919B8"/>
    <w:rsid w:val="00FC0FBD"/>
    <w:rsid w:val="00FC50FC"/>
    <w:rsid w:val="00FD415B"/>
    <w:rsid w:val="00FE2CD5"/>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F9EA0"/>
  <w15:chartTrackingRefBased/>
  <w15:docId w15:val="{0BA96ED4-E2A3-4629-B35B-2C7103118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rPr>
      <w:lang w:val="x-none" w:eastAsia="x-none"/>
    </w:r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rPr>
      <w:lang w:val="x-none" w:eastAsia="x-none"/>
    </w:r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rPr>
      <w:lang w:val="x-none" w:eastAsia="x-none"/>
    </w:r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sz w:val="16"/>
      <w:szCs w:val="16"/>
      <w:lang w:val="x-none" w:eastAsia="x-none"/>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963D29"/>
    <w:pPr>
      <w:widowControl w:val="0"/>
      <w:autoSpaceDE w:val="0"/>
      <w:autoSpaceDN w:val="0"/>
      <w:adjustRightInd w:val="0"/>
      <w:ind w:firstLine="720"/>
    </w:pPr>
    <w:rPr>
      <w:rFonts w:ascii="Arial" w:hAnsi="Arial" w:cs="Arial"/>
    </w:rPr>
  </w:style>
  <w:style w:type="paragraph" w:styleId="af3">
    <w:name w:val="List Paragraph"/>
    <w:basedOn w:val="a"/>
    <w:uiPriority w:val="1"/>
    <w:qFormat/>
    <w:rsid w:val="00963D29"/>
    <w:pPr>
      <w:ind w:left="720"/>
      <w:contextualSpacing/>
    </w:pPr>
    <w:rPr>
      <w:rFonts w:eastAsia="Calibri"/>
      <w:szCs w:val="28"/>
      <w:lang w:eastAsia="en-US"/>
    </w:rPr>
  </w:style>
  <w:style w:type="character" w:customStyle="1" w:styleId="af4">
    <w:name w:val="Основной текст_"/>
    <w:link w:val="11"/>
    <w:rsid w:val="00963D29"/>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styleId="af5">
    <w:name w:val="Emphasis"/>
    <w:qFormat/>
    <w:rsid w:val="00963D29"/>
    <w:rPr>
      <w:i/>
      <w:iCs/>
    </w:rPr>
  </w:style>
  <w:style w:type="paragraph" w:styleId="2">
    <w:name w:val="Body Text 2"/>
    <w:basedOn w:val="a"/>
    <w:link w:val="20"/>
    <w:rsid w:val="00963D29"/>
    <w:pPr>
      <w:spacing w:after="120" w:line="480" w:lineRule="auto"/>
    </w:pPr>
    <w:rPr>
      <w:szCs w:val="24"/>
    </w:rPr>
  </w:style>
  <w:style w:type="character" w:customStyle="1" w:styleId="20">
    <w:name w:val="Основной текст 2 Знак"/>
    <w:basedOn w:val="a0"/>
    <w:link w:val="2"/>
    <w:rsid w:val="00963D29"/>
    <w:rPr>
      <w:sz w:val="28"/>
      <w:szCs w:val="24"/>
    </w:rPr>
  </w:style>
  <w:style w:type="character" w:styleId="af6">
    <w:name w:val="Strong"/>
    <w:qFormat/>
    <w:rsid w:val="00963D29"/>
    <w:rPr>
      <w:b/>
      <w:bCs/>
    </w:rPr>
  </w:style>
  <w:style w:type="character" w:styleId="af7">
    <w:name w:val="Hyperlink"/>
    <w:basedOn w:val="a0"/>
    <w:unhideWhenUsed/>
    <w:rsid w:val="00963D29"/>
    <w:rPr>
      <w:color w:val="0563C1" w:themeColor="hyperlink"/>
      <w:u w:val="single"/>
    </w:rPr>
  </w:style>
  <w:style w:type="character" w:styleId="af8">
    <w:name w:val="Unresolved Mention"/>
    <w:basedOn w:val="a0"/>
    <w:uiPriority w:val="99"/>
    <w:semiHidden/>
    <w:unhideWhenUsed/>
    <w:rsid w:val="00963D29"/>
    <w:rPr>
      <w:color w:val="605E5C"/>
      <w:shd w:val="clear" w:color="auto" w:fill="E1DFDD"/>
    </w:rPr>
  </w:style>
  <w:style w:type="paragraph" w:customStyle="1" w:styleId="11">
    <w:name w:val="Основной текст1"/>
    <w:basedOn w:val="a"/>
    <w:link w:val="af4"/>
    <w:rsid w:val="00963D29"/>
    <w:pPr>
      <w:shd w:val="clear" w:color="auto" w:fill="FFFFFF"/>
      <w:spacing w:before="60" w:after="180" w:line="274" w:lineRule="exact"/>
    </w:pPr>
    <w:rPr>
      <w:spacing w:val="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ksraion.r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leksandrovskij-r57.gosweb.gosuslugi.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1041;&#1083;&#1072;&#1085;&#1082;&#1080;\&#1056;&#1077;&#1096;&#1077;&#1085;&#1080;&#1077;%20&#1094;&#107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Решение цв</Template>
  <TotalTime>29</TotalTime>
  <Pages>5</Pages>
  <Words>2199</Words>
  <Characters>12535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6</cp:revision>
  <cp:lastPrinted>2023-02-21T10:23:00Z</cp:lastPrinted>
  <dcterms:created xsi:type="dcterms:W3CDTF">2026-08-14T03:08:00Z</dcterms:created>
  <dcterms:modified xsi:type="dcterms:W3CDTF">2026-08-17T03:21:00Z</dcterms:modified>
</cp:coreProperties>
</file>