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52E635C9" w:rsidR="007E5F58" w:rsidRDefault="003B7D6E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7E6AADDE">
                <wp:simplePos x="0" y="0"/>
                <wp:positionH relativeFrom="page">
                  <wp:posOffset>5823585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77122B3" w:rsidR="008E0D07" w:rsidRPr="009101E3" w:rsidRDefault="003B7D6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458.55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" filled="f" stroked="f">
                <v:textbox inset="0,0,0,0">
                  <w:txbxContent>
                    <w:p w14:paraId="27D2FCDC" w14:textId="377122B3" w:rsidR="008E0D07" w:rsidRPr="009101E3" w:rsidRDefault="003B7D6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8119D55">
                <wp:simplePos x="0" y="0"/>
                <wp:positionH relativeFrom="margin">
                  <wp:posOffset>-66675</wp:posOffset>
                </wp:positionH>
                <wp:positionV relativeFrom="page">
                  <wp:posOffset>2838450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0164D" w14:textId="6394B83B" w:rsidR="004A74CC" w:rsidRPr="004A74CC" w:rsidRDefault="004A74CC" w:rsidP="004A74CC">
                            <w:pPr>
                              <w:jc w:val="both"/>
                              <w:rPr>
                                <w:rFonts w:eastAsia="Calibri"/>
                                <w:b/>
                                <w:bCs/>
                              </w:rPr>
                            </w:pPr>
                            <w:bookmarkStart w:id="0" w:name="_Hlk219714489"/>
                            <w:bookmarkStart w:id="1" w:name="_Hlk82691272"/>
                            <w:r w:rsidRPr="004A74C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bookmarkStart w:id="2" w:name="_Hlk86248056"/>
                            <w:r w:rsidRPr="004A74CC">
                              <w:rPr>
                                <w:b/>
                                <w:bCs/>
                              </w:rPr>
                              <w:t xml:space="preserve">внесении изменений в решение </w:t>
                            </w:r>
                            <w:bookmarkStart w:id="3" w:name="_Hlk219445539"/>
                            <w:r w:rsidRPr="004A74CC">
                              <w:rPr>
                                <w:b/>
                                <w:bCs/>
                              </w:rPr>
                              <w:t>Думы Александровского муници</w:t>
                            </w:r>
                            <w:r>
                              <w:rPr>
                                <w:b/>
                                <w:bCs/>
                              </w:rPr>
                              <w:softHyphen/>
                            </w:r>
                            <w:r w:rsidRPr="004A74CC">
                              <w:rPr>
                                <w:b/>
                                <w:bCs/>
                              </w:rPr>
                              <w:t xml:space="preserve">пального округа от 16.10.2019 № 13 «Об утверждении </w:t>
                            </w:r>
                            <w:bookmarkEnd w:id="0"/>
                            <w:bookmarkEnd w:id="3"/>
                            <w:r w:rsidRPr="004A74CC">
                              <w:rPr>
                                <w:rFonts w:eastAsia="Calibri"/>
                                <w:b/>
                                <w:bCs/>
                              </w:rPr>
                              <w:t>Положения о пуб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</w:rPr>
                              <w:softHyphen/>
                            </w:r>
                            <w:r w:rsidRPr="004A74CC">
                              <w:rPr>
                                <w:rFonts w:eastAsia="Calibri"/>
                                <w:b/>
                                <w:bCs/>
                              </w:rPr>
                              <w:t>личных слушаниях в Александров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</w:rPr>
                              <w:softHyphen/>
                            </w:r>
                            <w:r w:rsidRPr="004A74CC">
                              <w:rPr>
                                <w:rFonts w:eastAsia="Calibri"/>
                                <w:b/>
                                <w:bCs/>
                              </w:rPr>
                              <w:t>ском муниципальном округе</w:t>
                            </w:r>
                            <w:r w:rsidR="006279F0">
                              <w:rPr>
                                <w:rFonts w:eastAsia="Calibri"/>
                                <w:b/>
                                <w:bCs/>
                              </w:rPr>
                              <w:t>»</w:t>
                            </w:r>
                          </w:p>
                          <w:bookmarkEnd w:id="1"/>
                          <w:bookmarkEnd w:id="2"/>
                          <w:p w14:paraId="1A2A8DD8" w14:textId="6DCD7BB6" w:rsidR="009112C6" w:rsidRPr="004A74CC" w:rsidRDefault="009112C6" w:rsidP="004A74C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97E297" w14:textId="35ECC669" w:rsidR="009101E3" w:rsidRPr="004A74CC" w:rsidRDefault="009101E3" w:rsidP="004A74C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9B4A0" id="Text Box 268" o:spid="_x0000_s1027" type="#_x0000_t202" style="position:absolute;margin-left:-5.25pt;margin-top:223.5pt;width:237.7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" filled="f" stroked="f">
                <v:textbox inset="0,0,0,0">
                  <w:txbxContent>
                    <w:p w14:paraId="3C40164D" w14:textId="6394B83B" w:rsidR="004A74CC" w:rsidRPr="004A74CC" w:rsidRDefault="004A74CC" w:rsidP="004A74CC">
                      <w:pPr>
                        <w:jc w:val="both"/>
                        <w:rPr>
                          <w:rFonts w:eastAsia="Calibri"/>
                          <w:b/>
                          <w:bCs/>
                        </w:rPr>
                      </w:pPr>
                      <w:bookmarkStart w:id="4" w:name="_Hlk219714489"/>
                      <w:bookmarkStart w:id="5" w:name="_Hlk82691272"/>
                      <w:r w:rsidRPr="004A74CC">
                        <w:rPr>
                          <w:b/>
                          <w:bCs/>
                        </w:rPr>
                        <w:t xml:space="preserve">О </w:t>
                      </w:r>
                      <w:bookmarkStart w:id="6" w:name="_Hlk86248056"/>
                      <w:r w:rsidRPr="004A74CC">
                        <w:rPr>
                          <w:b/>
                          <w:bCs/>
                        </w:rPr>
                        <w:t xml:space="preserve">внесении изменений в решение </w:t>
                      </w:r>
                      <w:bookmarkStart w:id="7" w:name="_Hlk219445539"/>
                      <w:r w:rsidRPr="004A74CC">
                        <w:rPr>
                          <w:b/>
                          <w:bCs/>
                        </w:rPr>
                        <w:t>Думы Александровского муници</w:t>
                      </w:r>
                      <w:r>
                        <w:rPr>
                          <w:b/>
                          <w:bCs/>
                        </w:rPr>
                        <w:softHyphen/>
                      </w:r>
                      <w:r w:rsidRPr="004A74CC">
                        <w:rPr>
                          <w:b/>
                          <w:bCs/>
                        </w:rPr>
                        <w:t xml:space="preserve">пального округа от 16.10.2019 № 13 «Об утверждении </w:t>
                      </w:r>
                      <w:bookmarkEnd w:id="4"/>
                      <w:bookmarkEnd w:id="7"/>
                      <w:r w:rsidRPr="004A74CC">
                        <w:rPr>
                          <w:rFonts w:eastAsia="Calibri"/>
                          <w:b/>
                          <w:bCs/>
                        </w:rPr>
                        <w:t>Положения о пуб</w:t>
                      </w:r>
                      <w:r>
                        <w:rPr>
                          <w:rFonts w:eastAsia="Calibri"/>
                          <w:b/>
                          <w:bCs/>
                        </w:rPr>
                        <w:softHyphen/>
                      </w:r>
                      <w:r w:rsidRPr="004A74CC">
                        <w:rPr>
                          <w:rFonts w:eastAsia="Calibri"/>
                          <w:b/>
                          <w:bCs/>
                        </w:rPr>
                        <w:t>личных слушаниях в Александров</w:t>
                      </w:r>
                      <w:r>
                        <w:rPr>
                          <w:rFonts w:eastAsia="Calibri"/>
                          <w:b/>
                          <w:bCs/>
                        </w:rPr>
                        <w:softHyphen/>
                      </w:r>
                      <w:r w:rsidRPr="004A74CC">
                        <w:rPr>
                          <w:rFonts w:eastAsia="Calibri"/>
                          <w:b/>
                          <w:bCs/>
                        </w:rPr>
                        <w:t>ском муниципальном округе</w:t>
                      </w:r>
                      <w:r w:rsidR="006279F0">
                        <w:rPr>
                          <w:rFonts w:eastAsia="Calibri"/>
                          <w:b/>
                          <w:bCs/>
                        </w:rPr>
                        <w:t>»</w:t>
                      </w:r>
                    </w:p>
                    <w:bookmarkEnd w:id="5"/>
                    <w:bookmarkEnd w:id="6"/>
                    <w:p w14:paraId="1A2A8DD8" w14:textId="6DCD7BB6" w:rsidR="009112C6" w:rsidRPr="004A74CC" w:rsidRDefault="009112C6" w:rsidP="004A74CC">
                      <w:pPr>
                        <w:rPr>
                          <w:b/>
                          <w:bCs/>
                        </w:rPr>
                      </w:pPr>
                    </w:p>
                    <w:p w14:paraId="3F97E297" w14:textId="35ECC669" w:rsidR="009101E3" w:rsidRPr="004A74CC" w:rsidRDefault="009101E3" w:rsidP="004A74C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7418133" w:rsidR="008E0D07" w:rsidRPr="009101E3" w:rsidRDefault="006C38F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7418133" w:rsidR="008E0D07" w:rsidRPr="009101E3" w:rsidRDefault="006C38F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AFCCCE1" w14:textId="77777777" w:rsidR="004A74CC" w:rsidRDefault="004A74CC" w:rsidP="004A74CC">
      <w:pPr>
        <w:ind w:firstLine="708"/>
        <w:jc w:val="both"/>
        <w:rPr>
          <w:szCs w:val="28"/>
        </w:rPr>
      </w:pPr>
      <w:r w:rsidRPr="0037434F">
        <w:rPr>
          <w:szCs w:val="28"/>
        </w:rPr>
        <w:t>В соответствии со статьей 47 Федерального закона от 20.03.2025 № 33-ФЗ «Об общих принципах организации местного самоуправления в единой системе публичной власти», Дума Александровского муниципального округа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C3A8FEE" w14:textId="77777777" w:rsidR="004A74CC" w:rsidRDefault="004A74CC" w:rsidP="004A74CC">
      <w:pPr>
        <w:tabs>
          <w:tab w:val="left" w:pos="540"/>
          <w:tab w:val="left" w:pos="993"/>
        </w:tabs>
        <w:ind w:firstLine="709"/>
        <w:jc w:val="both"/>
        <w:rPr>
          <w:szCs w:val="28"/>
        </w:rPr>
      </w:pPr>
      <w:r w:rsidRPr="0037434F">
        <w:rPr>
          <w:szCs w:val="28"/>
        </w:rPr>
        <w:t>1. Внести в решение Думы Александровского муниципального округа от 16.10.2019 № 13 «</w:t>
      </w:r>
      <w:r w:rsidRPr="0037434F">
        <w:rPr>
          <w:rFonts w:eastAsia="Calibri"/>
          <w:szCs w:val="28"/>
          <w:lang w:eastAsia="en-US"/>
        </w:rPr>
        <w:t>Об утверждении Положения о публичных слушаниях в Александровском муниципальном округе</w:t>
      </w:r>
      <w:r w:rsidRPr="0037434F">
        <w:rPr>
          <w:szCs w:val="28"/>
        </w:rPr>
        <w:t>» следующие изменения и дополнения:</w:t>
      </w:r>
    </w:p>
    <w:p w14:paraId="0DB04ED8" w14:textId="77777777" w:rsidR="004A74CC" w:rsidRPr="0041033F" w:rsidRDefault="004A74CC" w:rsidP="004A74CC">
      <w:pPr>
        <w:tabs>
          <w:tab w:val="left" w:pos="540"/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41033F">
        <w:rPr>
          <w:szCs w:val="28"/>
        </w:rPr>
        <w:t xml:space="preserve">1.1. </w:t>
      </w:r>
      <w:bookmarkStart w:id="4" w:name="_Hlk100580932"/>
      <w:r w:rsidRPr="0041033F">
        <w:rPr>
          <w:szCs w:val="28"/>
        </w:rPr>
        <w:t xml:space="preserve">пункт 1.1. статьи 1 </w:t>
      </w:r>
      <w:bookmarkEnd w:id="4"/>
      <w:r w:rsidRPr="0041033F">
        <w:rPr>
          <w:rFonts w:eastAsia="Calibri"/>
          <w:szCs w:val="28"/>
          <w:lang w:eastAsia="en-US"/>
        </w:rPr>
        <w:t>изложить в следующей редакции:</w:t>
      </w:r>
    </w:p>
    <w:p w14:paraId="3FCD5C7B" w14:textId="77777777" w:rsidR="004A74CC" w:rsidRDefault="004A74CC" w:rsidP="004A74C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033F">
        <w:rPr>
          <w:rFonts w:eastAsia="Calibri"/>
          <w:szCs w:val="28"/>
          <w:lang w:eastAsia="en-US"/>
        </w:rPr>
        <w:t xml:space="preserve">«1.1. Настоящее Положение устанавливает в соответствии со статьей 47 Федерального </w:t>
      </w:r>
      <w:hyperlink r:id="rId8" w:tooltip="Федеральный закон от 06.10.2003 N 131-ФЗ (ред. от 30.10.2018) &quot;Об общих принципах организации местного самоуправления в Российской Федерации&quot; (с изм. и доп., вступ. в силу с 11.11.2018){КонсультантПлюс}" w:history="1">
        <w:r w:rsidRPr="0041033F">
          <w:rPr>
            <w:rFonts w:eastAsia="Calibri"/>
            <w:szCs w:val="28"/>
            <w:lang w:eastAsia="en-US"/>
          </w:rPr>
          <w:t>закона</w:t>
        </w:r>
      </w:hyperlink>
      <w:r w:rsidRPr="0041033F">
        <w:rPr>
          <w:rFonts w:eastAsia="Calibri"/>
          <w:szCs w:val="28"/>
          <w:lang w:eastAsia="en-US"/>
        </w:rPr>
        <w:t xml:space="preserve"> </w:t>
      </w:r>
      <w:r w:rsidRPr="0041033F">
        <w:rPr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41033F">
        <w:rPr>
          <w:rFonts w:eastAsia="Calibri"/>
          <w:szCs w:val="28"/>
          <w:lang w:eastAsia="en-US"/>
        </w:rPr>
        <w:t xml:space="preserve"> (далее – Федеральный закон № 33-ФЗ) порядок организации и проведения публичных слушаний в Александровском муниципальном округе.».</w:t>
      </w:r>
    </w:p>
    <w:p w14:paraId="4461B45F" w14:textId="77777777" w:rsidR="004A74CC" w:rsidRPr="00BD4E8F" w:rsidRDefault="004A74CC" w:rsidP="004A74CC">
      <w:pPr>
        <w:tabs>
          <w:tab w:val="left" w:pos="540"/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BD4E8F">
        <w:rPr>
          <w:szCs w:val="28"/>
        </w:rPr>
        <w:t xml:space="preserve">1.2. пункт 3.2.4. статьи 3 </w:t>
      </w:r>
      <w:r w:rsidRPr="00BD4E8F">
        <w:rPr>
          <w:rFonts w:eastAsia="Calibri"/>
          <w:szCs w:val="28"/>
          <w:lang w:eastAsia="en-US"/>
        </w:rPr>
        <w:t>изложить в следующей редакции:</w:t>
      </w:r>
    </w:p>
    <w:p w14:paraId="73518A9B" w14:textId="77777777" w:rsidR="004A74CC" w:rsidRPr="00BD4E8F" w:rsidRDefault="004A74CC" w:rsidP="004A74C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D4E8F">
        <w:rPr>
          <w:rFonts w:eastAsia="Calibri"/>
          <w:szCs w:val="28"/>
          <w:lang w:eastAsia="en-US"/>
        </w:rPr>
        <w:t xml:space="preserve">«3.2.4. вопросы о преобразовании Александровского муниципального округа, за исключением случаев, если в соответствии со </w:t>
      </w:r>
      <w:hyperlink r:id="rId9" w:history="1">
        <w:r w:rsidRPr="00BD4E8F">
          <w:rPr>
            <w:rFonts w:eastAsia="Calibri"/>
            <w:szCs w:val="28"/>
            <w:lang w:eastAsia="en-US"/>
          </w:rPr>
          <w:t>статьей 1</w:t>
        </w:r>
      </w:hyperlink>
      <w:r w:rsidRPr="00BD4E8F">
        <w:rPr>
          <w:rFonts w:eastAsia="Calibri"/>
          <w:szCs w:val="28"/>
          <w:lang w:eastAsia="en-US"/>
        </w:rPr>
        <w:t>2 Федерального закона № 33-ФЗ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граждан;».</w:t>
      </w:r>
    </w:p>
    <w:p w14:paraId="1A3F644E" w14:textId="77777777" w:rsidR="004A74CC" w:rsidRPr="00BD4E8F" w:rsidRDefault="004A74CC" w:rsidP="004A74CC">
      <w:pPr>
        <w:tabs>
          <w:tab w:val="left" w:pos="540"/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BD4E8F">
        <w:rPr>
          <w:szCs w:val="28"/>
        </w:rPr>
        <w:t xml:space="preserve">1.2. пункт 3.3. статьи 3 </w:t>
      </w:r>
      <w:r w:rsidRPr="00BD4E8F">
        <w:rPr>
          <w:rFonts w:eastAsia="Calibri"/>
          <w:szCs w:val="28"/>
          <w:lang w:eastAsia="en-US"/>
        </w:rPr>
        <w:t>изложить в следующей редакции:</w:t>
      </w:r>
    </w:p>
    <w:p w14:paraId="0CF7D1E4" w14:textId="77777777" w:rsidR="004A74CC" w:rsidRPr="000748D3" w:rsidRDefault="004A74CC" w:rsidP="004A74C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D4E8F">
        <w:rPr>
          <w:rFonts w:eastAsia="Calibri"/>
          <w:szCs w:val="28"/>
          <w:lang w:eastAsia="en-US"/>
        </w:rPr>
        <w:t xml:space="preserve">«3.3. Действие настоящего Положения не распространяется на организацию </w:t>
      </w:r>
      <w:r w:rsidRPr="000748D3">
        <w:rPr>
          <w:rFonts w:eastAsia="Calibri"/>
          <w:szCs w:val="28"/>
          <w:lang w:eastAsia="en-US"/>
        </w:rPr>
        <w:t>и проведение публичных слушаний по проектам, указанным в части 10 статьи 47 Федерального закона № 33-ФЗ.».</w:t>
      </w:r>
    </w:p>
    <w:p w14:paraId="1A3BCB3B" w14:textId="77777777" w:rsidR="004A74CC" w:rsidRPr="000748D3" w:rsidRDefault="004A74CC" w:rsidP="004A74CC">
      <w:pPr>
        <w:tabs>
          <w:tab w:val="left" w:pos="540"/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0748D3">
        <w:rPr>
          <w:szCs w:val="28"/>
        </w:rPr>
        <w:t>1.3. в пункте 5.1. статьи 5 слова «</w:t>
      </w:r>
      <w:r w:rsidRPr="000748D3">
        <w:rPr>
          <w:rFonts w:eastAsia="Calibri"/>
          <w:szCs w:val="28"/>
          <w:lang w:eastAsia="en-US"/>
        </w:rPr>
        <w:t xml:space="preserve">не менее чем за 7 дней» </w:t>
      </w:r>
      <w:r>
        <w:rPr>
          <w:rFonts w:eastAsia="Calibri"/>
          <w:szCs w:val="28"/>
          <w:lang w:eastAsia="en-US"/>
        </w:rPr>
        <w:t>заменить словами</w:t>
      </w:r>
      <w:r w:rsidRPr="000748D3">
        <w:rPr>
          <w:rFonts w:eastAsia="Calibri"/>
          <w:szCs w:val="28"/>
          <w:lang w:eastAsia="en-US"/>
        </w:rPr>
        <w:t xml:space="preserve"> «не менее чем за 10 дней».</w:t>
      </w:r>
    </w:p>
    <w:p w14:paraId="02F06124" w14:textId="485B30F9" w:rsidR="004A74CC" w:rsidRPr="000748D3" w:rsidRDefault="004A74CC" w:rsidP="004A74CC">
      <w:pPr>
        <w:tabs>
          <w:tab w:val="left" w:pos="540"/>
          <w:tab w:val="left" w:pos="1134"/>
        </w:tabs>
        <w:ind w:firstLine="709"/>
        <w:jc w:val="both"/>
        <w:rPr>
          <w:rFonts w:eastAsia="Calibri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lastRenderedPageBreak/>
        <w:t xml:space="preserve">1.4. </w:t>
      </w:r>
      <w:r w:rsidRPr="000748D3">
        <w:rPr>
          <w:szCs w:val="28"/>
        </w:rPr>
        <w:t xml:space="preserve">в пункте </w:t>
      </w:r>
      <w:r w:rsidR="003039B3">
        <w:rPr>
          <w:szCs w:val="28"/>
        </w:rPr>
        <w:t>7</w:t>
      </w:r>
      <w:r w:rsidRPr="000748D3">
        <w:rPr>
          <w:szCs w:val="28"/>
        </w:rPr>
        <w:t xml:space="preserve">.1. статьи </w:t>
      </w:r>
      <w:r w:rsidR="00E32FC0">
        <w:rPr>
          <w:szCs w:val="28"/>
        </w:rPr>
        <w:t>7</w:t>
      </w:r>
      <w:r w:rsidRPr="000748D3">
        <w:rPr>
          <w:szCs w:val="28"/>
        </w:rPr>
        <w:t xml:space="preserve"> слова «</w:t>
      </w:r>
      <w:r w:rsidRPr="000748D3">
        <w:rPr>
          <w:rFonts w:eastAsia="Calibri"/>
          <w:szCs w:val="28"/>
          <w:lang w:eastAsia="en-US"/>
        </w:rPr>
        <w:t>не позднее чем за 7 дней</w:t>
      </w:r>
      <w:r>
        <w:rPr>
          <w:rFonts w:eastAsia="Calibri"/>
          <w:szCs w:val="28"/>
          <w:lang w:eastAsia="en-US"/>
        </w:rPr>
        <w:t>» заменить словами</w:t>
      </w:r>
      <w:r w:rsidRPr="000748D3">
        <w:rPr>
          <w:rFonts w:eastAsia="Calibri"/>
          <w:szCs w:val="28"/>
          <w:lang w:eastAsia="en-US"/>
        </w:rPr>
        <w:t xml:space="preserve"> «не позднее чем за 10 дней».</w:t>
      </w:r>
    </w:p>
    <w:p w14:paraId="5ACB5939" w14:textId="77777777" w:rsidR="004A74CC" w:rsidRPr="000748D3" w:rsidRDefault="004A74CC" w:rsidP="004A74CC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0748D3">
        <w:rPr>
          <w:bCs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0748D3">
        <w:rPr>
          <w:szCs w:val="28"/>
        </w:rPr>
        <w:t>Александровского муниципального округа</w:t>
      </w:r>
      <w:r w:rsidRPr="000748D3">
        <w:rPr>
          <w:bCs/>
          <w:szCs w:val="28"/>
        </w:rPr>
        <w:t xml:space="preserve"> Пермского края («</w:t>
      </w:r>
      <w:r w:rsidRPr="000748D3">
        <w:rPr>
          <w:bCs/>
          <w:szCs w:val="28"/>
          <w:lang w:val="en-US"/>
        </w:rPr>
        <w:t>www</w:t>
      </w:r>
      <w:r w:rsidRPr="000748D3">
        <w:rPr>
          <w:bCs/>
          <w:szCs w:val="28"/>
        </w:rPr>
        <w:t>.</w:t>
      </w:r>
      <w:r w:rsidRPr="000748D3">
        <w:rPr>
          <w:rFonts w:eastAsia="Arial"/>
          <w:spacing w:val="2"/>
          <w:szCs w:val="28"/>
        </w:rPr>
        <w:t xml:space="preserve">aleksraion.ru»). </w:t>
      </w:r>
    </w:p>
    <w:p w14:paraId="462AD3EC" w14:textId="77777777" w:rsidR="004A74CC" w:rsidRPr="000748D3" w:rsidRDefault="004A74CC" w:rsidP="004A74CC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0748D3">
        <w:rPr>
          <w:rFonts w:eastAsia="Arial"/>
          <w:spacing w:val="2"/>
          <w:szCs w:val="28"/>
          <w:lang w:eastAsia="en-US"/>
        </w:rPr>
        <w:t>.</w:t>
      </w:r>
      <w:bookmarkStart w:id="5" w:name="_Hlk85196774"/>
    </w:p>
    <w:bookmarkEnd w:id="5"/>
    <w:p w14:paraId="7410EB02" w14:textId="77777777" w:rsidR="004A74CC" w:rsidRPr="000748D3" w:rsidRDefault="004A74CC" w:rsidP="004A74CC">
      <w:pPr>
        <w:pStyle w:val="2"/>
        <w:spacing w:after="0" w:line="240" w:lineRule="auto"/>
        <w:jc w:val="both"/>
        <w:rPr>
          <w:szCs w:val="28"/>
        </w:rPr>
      </w:pPr>
    </w:p>
    <w:p w14:paraId="4814A99B" w14:textId="77777777" w:rsidR="004A74CC" w:rsidRPr="000748D3" w:rsidRDefault="004A74CC" w:rsidP="004A74C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BBB7F24" w14:textId="77777777" w:rsidR="004A74CC" w:rsidRPr="000748D3" w:rsidRDefault="004A74CC" w:rsidP="004A74CC">
      <w:pPr>
        <w:jc w:val="both"/>
        <w:rPr>
          <w:rFonts w:eastAsia="Calibri"/>
          <w:szCs w:val="28"/>
          <w:lang w:eastAsia="en-US"/>
        </w:rPr>
      </w:pPr>
    </w:p>
    <w:p w14:paraId="43096E21" w14:textId="77777777" w:rsidR="004A74CC" w:rsidRPr="000748D3" w:rsidRDefault="004A74CC" w:rsidP="004A74CC">
      <w:pPr>
        <w:spacing w:line="240" w:lineRule="exact"/>
        <w:rPr>
          <w:rFonts w:eastAsia="Calibri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t>Председатель Думы</w:t>
      </w:r>
    </w:p>
    <w:p w14:paraId="5BD2D0F6" w14:textId="77777777" w:rsidR="004A74CC" w:rsidRPr="000748D3" w:rsidRDefault="004A74CC" w:rsidP="004A74CC">
      <w:pPr>
        <w:spacing w:line="240" w:lineRule="exact"/>
        <w:rPr>
          <w:rFonts w:eastAsia="Calibri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  <w:t>В. И. Косожихин</w:t>
      </w:r>
    </w:p>
    <w:p w14:paraId="41A75990" w14:textId="77777777" w:rsidR="004A74CC" w:rsidRDefault="004A74CC" w:rsidP="004A74CC">
      <w:pPr>
        <w:rPr>
          <w:rFonts w:eastAsia="Calibri"/>
          <w:szCs w:val="28"/>
          <w:lang w:eastAsia="en-US"/>
        </w:rPr>
      </w:pPr>
    </w:p>
    <w:p w14:paraId="4C23CE3E" w14:textId="77777777" w:rsidR="004A74CC" w:rsidRPr="000748D3" w:rsidRDefault="004A74CC" w:rsidP="004A74CC">
      <w:pPr>
        <w:rPr>
          <w:rFonts w:eastAsia="Calibri"/>
          <w:szCs w:val="28"/>
          <w:lang w:eastAsia="en-US"/>
        </w:rPr>
      </w:pPr>
    </w:p>
    <w:p w14:paraId="14ABEDB4" w14:textId="77777777" w:rsidR="004A74CC" w:rsidRPr="000748D3" w:rsidRDefault="004A74CC" w:rsidP="004A74CC">
      <w:pPr>
        <w:rPr>
          <w:rFonts w:eastAsia="Calibri"/>
          <w:szCs w:val="28"/>
          <w:lang w:eastAsia="en-US"/>
        </w:rPr>
      </w:pPr>
    </w:p>
    <w:p w14:paraId="22CAC951" w14:textId="77777777" w:rsidR="004A74CC" w:rsidRPr="000748D3" w:rsidRDefault="004A74CC" w:rsidP="004A74CC">
      <w:pPr>
        <w:spacing w:line="240" w:lineRule="exact"/>
        <w:rPr>
          <w:rFonts w:eastAsia="Calibri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t>Глава муниципального округа -</w:t>
      </w:r>
    </w:p>
    <w:p w14:paraId="5899E15F" w14:textId="77777777" w:rsidR="004A74CC" w:rsidRPr="000748D3" w:rsidRDefault="004A74CC" w:rsidP="004A74CC">
      <w:pPr>
        <w:spacing w:line="240" w:lineRule="exact"/>
        <w:rPr>
          <w:rFonts w:eastAsia="Calibri"/>
          <w:szCs w:val="28"/>
          <w:lang w:eastAsia="en-US"/>
        </w:rPr>
      </w:pPr>
      <w:r w:rsidRPr="000748D3">
        <w:rPr>
          <w:rFonts w:eastAsia="Calibri"/>
          <w:szCs w:val="28"/>
          <w:lang w:eastAsia="en-US"/>
        </w:rPr>
        <w:t>глава администрации Александровского</w:t>
      </w:r>
    </w:p>
    <w:p w14:paraId="6A81FF8E" w14:textId="516A9D04" w:rsidR="0031455C" w:rsidRPr="009112C6" w:rsidRDefault="004A74CC" w:rsidP="004A74CC">
      <w:pPr>
        <w:spacing w:line="240" w:lineRule="exact"/>
        <w:rPr>
          <w:szCs w:val="28"/>
        </w:rPr>
      </w:pPr>
      <w:r w:rsidRPr="000748D3">
        <w:rPr>
          <w:rFonts w:eastAsia="Calibri"/>
          <w:szCs w:val="28"/>
          <w:lang w:eastAsia="en-US"/>
        </w:rPr>
        <w:t>муниципального округа</w:t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Pr="000748D3">
        <w:rPr>
          <w:rFonts w:eastAsia="Calibri"/>
          <w:szCs w:val="28"/>
          <w:lang w:eastAsia="en-US"/>
        </w:rPr>
        <w:tab/>
        <w:t>О.Э. Белобаржевская</w:t>
      </w:r>
    </w:p>
    <w:sectPr w:rsidR="0031455C" w:rsidRPr="009112C6" w:rsidSect="000F302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6D14" w14:textId="77777777" w:rsidR="00EF56B2" w:rsidRDefault="00EF56B2">
      <w:r>
        <w:separator/>
      </w:r>
    </w:p>
    <w:p w14:paraId="02F7867D" w14:textId="77777777" w:rsidR="00EF56B2" w:rsidRDefault="00EF56B2"/>
  </w:endnote>
  <w:endnote w:type="continuationSeparator" w:id="0">
    <w:p w14:paraId="2D509556" w14:textId="77777777" w:rsidR="00EF56B2" w:rsidRDefault="00EF56B2">
      <w:r>
        <w:continuationSeparator/>
      </w:r>
    </w:p>
    <w:p w14:paraId="077DDC49" w14:textId="77777777" w:rsidR="00EF56B2" w:rsidRDefault="00EF56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F7E03" w14:textId="77777777" w:rsidR="00EF56B2" w:rsidRDefault="00EF56B2">
      <w:r>
        <w:separator/>
      </w:r>
    </w:p>
    <w:p w14:paraId="45E1F64E" w14:textId="77777777" w:rsidR="00EF56B2" w:rsidRDefault="00EF56B2"/>
  </w:footnote>
  <w:footnote w:type="continuationSeparator" w:id="0">
    <w:p w14:paraId="54CF1D82" w14:textId="77777777" w:rsidR="00EF56B2" w:rsidRDefault="00EF56B2">
      <w:r>
        <w:continuationSeparator/>
      </w:r>
    </w:p>
    <w:p w14:paraId="28ABDCCB" w14:textId="77777777" w:rsidR="00EF56B2" w:rsidRDefault="00EF56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70C1C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039B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B7D6E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A74CC"/>
    <w:rsid w:val="004B5BA2"/>
    <w:rsid w:val="004C2D28"/>
    <w:rsid w:val="004F434C"/>
    <w:rsid w:val="004F68BF"/>
    <w:rsid w:val="00501555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279F0"/>
    <w:rsid w:val="006333E0"/>
    <w:rsid w:val="00647E5F"/>
    <w:rsid w:val="006506EC"/>
    <w:rsid w:val="006569F2"/>
    <w:rsid w:val="00656E95"/>
    <w:rsid w:val="006C38F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B03FC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C4FD1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5621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8F"/>
    <w:rsid w:val="00A369BC"/>
    <w:rsid w:val="00A53F53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A283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2FC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EF56B2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0D8ABE63A0ED7ECEB2810A689439FC27152B2B5AD2100838C36F582BC2BC35035C10BD0B4B5C0B2AB644B0FC1FA0C7536AA25201DFC82711G0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94E1E17A3057DEE163A9442E8D0F5D5F9AB528E5106C70A1C6FED17339EB164E8FDEE69C1C6928A29E11BC91DD53C9803363D137AC3CD535e4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2023-08-24T08:10:00Z</cp:lastPrinted>
  <dcterms:created xsi:type="dcterms:W3CDTF">2026-02-11T05:40:00Z</dcterms:created>
  <dcterms:modified xsi:type="dcterms:W3CDTF">2026-04-09T11:40:00Z</dcterms:modified>
</cp:coreProperties>
</file>