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EAC67B" w14:textId="77777777" w:rsidR="005F0996" w:rsidRDefault="007E657A" w:rsidP="007E657A">
      <w:pPr>
        <w:pStyle w:val="ConsPlusNormal"/>
        <w:jc w:val="right"/>
        <w:outlineLvl w:val="0"/>
      </w:pPr>
      <w:bookmarkStart w:id="0" w:name="_GoBack"/>
      <w:bookmarkEnd w:id="0"/>
      <w:r>
        <w:t>Приложение</w:t>
      </w:r>
      <w:r w:rsidR="005F0996">
        <w:t xml:space="preserve"> </w:t>
      </w:r>
    </w:p>
    <w:p w14:paraId="0FCD6AE7" w14:textId="77777777" w:rsidR="007E657A" w:rsidRDefault="007E657A" w:rsidP="007E657A">
      <w:pPr>
        <w:pStyle w:val="ConsPlusNormal"/>
        <w:jc w:val="right"/>
        <w:outlineLvl w:val="0"/>
      </w:pPr>
      <w:r>
        <w:t xml:space="preserve"> к решению Думы</w:t>
      </w:r>
    </w:p>
    <w:p w14:paraId="568ACA1A" w14:textId="77777777" w:rsidR="007E657A" w:rsidRDefault="007E657A" w:rsidP="007E657A">
      <w:pPr>
        <w:pStyle w:val="ConsPlusNormal"/>
        <w:jc w:val="right"/>
        <w:outlineLvl w:val="0"/>
      </w:pPr>
      <w:r>
        <w:t>Александровского муниципального округа</w:t>
      </w:r>
    </w:p>
    <w:p w14:paraId="25782B67" w14:textId="1CC20E79" w:rsidR="007E657A" w:rsidRDefault="00494D30" w:rsidP="007E657A">
      <w:pPr>
        <w:pStyle w:val="ConsPlusNormal"/>
        <w:jc w:val="right"/>
        <w:outlineLvl w:val="0"/>
      </w:pPr>
      <w:r>
        <w:t>о</w:t>
      </w:r>
      <w:r w:rsidR="007E657A">
        <w:t>т</w:t>
      </w:r>
      <w:r>
        <w:t xml:space="preserve"> 30.03.2023 </w:t>
      </w:r>
      <w:r w:rsidR="007E657A">
        <w:t>№</w:t>
      </w:r>
      <w:r>
        <w:t xml:space="preserve"> 372</w:t>
      </w:r>
    </w:p>
    <w:p w14:paraId="0E25CDBC" w14:textId="77777777" w:rsidR="00AF0BD0" w:rsidRPr="005F0996" w:rsidRDefault="00E847E1" w:rsidP="00AF0BD0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 xml:space="preserve">ОТЧЕТ </w:t>
      </w:r>
    </w:p>
    <w:p w14:paraId="5B526B6E" w14:textId="77777777" w:rsidR="00E847E1" w:rsidRPr="005F0996" w:rsidRDefault="00E847E1" w:rsidP="00AF0BD0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>об итогах исполнения прогнозн</w:t>
      </w:r>
      <w:r w:rsidR="00AF0BD0" w:rsidRPr="005F0996">
        <w:rPr>
          <w:b/>
        </w:rPr>
        <w:t>ого</w:t>
      </w:r>
      <w:r w:rsidRPr="005F0996">
        <w:rPr>
          <w:b/>
        </w:rPr>
        <w:t xml:space="preserve"> план</w:t>
      </w:r>
      <w:r w:rsidR="00AF0BD0" w:rsidRPr="005F0996">
        <w:rPr>
          <w:b/>
        </w:rPr>
        <w:t>а</w:t>
      </w:r>
      <w:r w:rsidRPr="005F0996">
        <w:rPr>
          <w:b/>
        </w:rPr>
        <w:t xml:space="preserve"> </w:t>
      </w:r>
    </w:p>
    <w:p w14:paraId="03F03567" w14:textId="77777777" w:rsidR="00FE1BF1" w:rsidRPr="005F0996" w:rsidRDefault="00E847E1" w:rsidP="00AF0BD0">
      <w:pPr>
        <w:pStyle w:val="ConsPlusNormal"/>
        <w:jc w:val="center"/>
        <w:outlineLvl w:val="0"/>
        <w:rPr>
          <w:b/>
        </w:rPr>
      </w:pPr>
      <w:r w:rsidRPr="005F0996">
        <w:rPr>
          <w:b/>
        </w:rPr>
        <w:t>приватизации муниципального</w:t>
      </w:r>
      <w:r w:rsidR="00AF0BD0" w:rsidRPr="005F0996">
        <w:rPr>
          <w:b/>
        </w:rPr>
        <w:t xml:space="preserve"> </w:t>
      </w:r>
      <w:r w:rsidRPr="005F0996">
        <w:rPr>
          <w:b/>
        </w:rPr>
        <w:t>имущества</w:t>
      </w:r>
    </w:p>
    <w:tbl>
      <w:tblPr>
        <w:tblW w:w="1527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567"/>
        <w:gridCol w:w="426"/>
        <w:gridCol w:w="425"/>
        <w:gridCol w:w="425"/>
        <w:gridCol w:w="710"/>
        <w:gridCol w:w="571"/>
        <w:gridCol w:w="699"/>
        <w:gridCol w:w="425"/>
        <w:gridCol w:w="562"/>
        <w:gridCol w:w="605"/>
        <w:gridCol w:w="393"/>
        <w:gridCol w:w="562"/>
        <w:gridCol w:w="566"/>
        <w:gridCol w:w="562"/>
        <w:gridCol w:w="566"/>
        <w:gridCol w:w="533"/>
        <w:gridCol w:w="566"/>
        <w:gridCol w:w="472"/>
        <w:gridCol w:w="571"/>
        <w:gridCol w:w="576"/>
        <w:gridCol w:w="412"/>
        <w:gridCol w:w="850"/>
        <w:gridCol w:w="850"/>
        <w:gridCol w:w="701"/>
        <w:gridCol w:w="907"/>
      </w:tblGrid>
      <w:tr w:rsidR="00E847E1" w14:paraId="5C55C180" w14:textId="77777777" w:rsidTr="009F5AC4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6D1C" w14:textId="77777777" w:rsidR="00E847E1" w:rsidRDefault="00E847E1" w:rsidP="004E7130">
            <w:pPr>
              <w:pStyle w:val="ConsPlusNormal"/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8FA9F5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Российская Федерация, наименование субъекта Российской Федерации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E77ED3A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Реквизиты программы приватизации &lt;2&gt; (номер, дата, кем утверждена)</w:t>
            </w:r>
          </w:p>
        </w:tc>
        <w:tc>
          <w:tcPr>
            <w:tcW w:w="2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A003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Плановые показатели (в соответствии с программой приватизации по состоянию на 31 декабря отчетного года)</w:t>
            </w:r>
          </w:p>
        </w:tc>
        <w:tc>
          <w:tcPr>
            <w:tcW w:w="1137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7A0B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Фактические показатели</w:t>
            </w:r>
          </w:p>
        </w:tc>
      </w:tr>
      <w:tr w:rsidR="00E847E1" w14:paraId="28E8ACE9" w14:textId="77777777" w:rsidTr="009F5AC4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2C9B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1FBD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3893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9A51F8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хозяйственные общества, единиц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476685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унитарные предприятия, единиц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734C479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иное имущество казны (недвижимое и движимое имущество), единиц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622CBA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поступления в бюджет от приватизации всего, тыс. рублей</w:t>
            </w:r>
          </w:p>
        </w:tc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5A9C16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количество хозяйственных обществ, в отношении которых в отчетном году проводились торги, единиц</w:t>
            </w:r>
          </w:p>
        </w:tc>
        <w:tc>
          <w:tcPr>
            <w:tcW w:w="82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BA87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приватизировано хозяйственных обществ (пакетов акций (долей в уставных капиталах), в том числе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15AB245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общее количество хозяйственных обществ, исключенных из программы приватизации &lt;3&gt;, единиц</w:t>
            </w:r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F75EA1D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приватизировано унитарных предприятий, единиц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A34DB4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общее количество унитарных предприятий, исключенных из программы приватизации &lt;3&gt;, единиц</w:t>
            </w:r>
          </w:p>
        </w:tc>
      </w:tr>
      <w:tr w:rsidR="00E847E1" w14:paraId="7EDD6AD5" w14:textId="77777777" w:rsidTr="009F5AC4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3B2B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8FE7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5C00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2B18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E8F2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72B7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B86A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7D7E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3373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на аукционе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931A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при реализации преимущественного права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1B7E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посредством публичного предложения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A2D0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без объявления цены</w:t>
            </w:r>
          </w:p>
        </w:tc>
        <w:tc>
          <w:tcPr>
            <w:tcW w:w="1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0EF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на конкурсе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E5E8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внесено в уставный капитал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AA08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C9F4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4F56" w14:textId="77777777" w:rsidR="00E847E1" w:rsidRDefault="00E847E1" w:rsidP="004E7130">
            <w:pPr>
              <w:pStyle w:val="ConsPlusNormal"/>
              <w:jc w:val="center"/>
            </w:pPr>
          </w:p>
        </w:tc>
      </w:tr>
      <w:tr w:rsidR="00E847E1" w14:paraId="6F53117C" w14:textId="77777777" w:rsidTr="009F5AC4">
        <w:trPr>
          <w:cantSplit/>
          <w:trHeight w:val="1629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705B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1A04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E5D1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5F04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D8FF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7F7C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9FE5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0AF3" w14:textId="77777777" w:rsidR="00E847E1" w:rsidRPr="00AF0BD0" w:rsidRDefault="00E847E1" w:rsidP="00AF0BD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2708BD" w14:textId="77777777" w:rsidR="00E847E1" w:rsidRPr="00AF0BD0" w:rsidRDefault="00E847E1" w:rsidP="009F5AC4">
            <w:pPr>
              <w:pStyle w:val="ConsPlusNormal"/>
              <w:ind w:left="113" w:right="113"/>
              <w:jc w:val="both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 xml:space="preserve">всего, </w:t>
            </w:r>
            <w:r w:rsidR="009F5AC4">
              <w:rPr>
                <w:sz w:val="16"/>
                <w:szCs w:val="16"/>
              </w:rPr>
              <w:t xml:space="preserve"> е</w:t>
            </w:r>
            <w:r w:rsidRPr="00AF0BD0">
              <w:rPr>
                <w:sz w:val="16"/>
                <w:szCs w:val="16"/>
              </w:rPr>
              <w:t>диниц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86E2D2" w14:textId="77777777" w:rsidR="00E847E1" w:rsidRPr="00AF0BD0" w:rsidRDefault="00E847E1" w:rsidP="00AF0BD0">
            <w:pPr>
              <w:pStyle w:val="ConsPlusNormal"/>
              <w:ind w:left="113" w:right="113"/>
              <w:jc w:val="both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B879EA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9E7DE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EB0EBAB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4DC58E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A0A889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6E6257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1BF83E3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33850B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283A7D9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CB1A28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B740B4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сумма цен продажи, тыс. рублей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3A20DF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0BB891" w14:textId="77777777" w:rsidR="00E847E1" w:rsidRPr="00AF0BD0" w:rsidRDefault="00E847E1" w:rsidP="00AF0BD0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общая стоимость внесенного имущества, тыс. рублей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7D4D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B8BB" w14:textId="77777777" w:rsidR="00E847E1" w:rsidRDefault="00E847E1" w:rsidP="004E7130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BBE5" w14:textId="77777777" w:rsidR="00E847E1" w:rsidRDefault="00E847E1" w:rsidP="004E7130">
            <w:pPr>
              <w:pStyle w:val="ConsPlusNormal"/>
              <w:jc w:val="center"/>
            </w:pPr>
          </w:p>
        </w:tc>
      </w:tr>
      <w:tr w:rsidR="00E847E1" w:rsidRPr="00AF0BD0" w14:paraId="6F837A4C" w14:textId="77777777" w:rsidTr="009F5AC4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C552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BD9F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46A4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DF2B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2313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816C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C6E6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7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6E60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266D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FD5D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A37D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11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CFEC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5E95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6FC4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92F0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C7C5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16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E74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628B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18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567F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19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2479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03BB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0B9B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F7A7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79F1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D5D6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50ED" w14:textId="77777777" w:rsidR="00E847E1" w:rsidRPr="00AF0BD0" w:rsidRDefault="00E847E1" w:rsidP="004E7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AF0BD0">
              <w:rPr>
                <w:sz w:val="20"/>
                <w:szCs w:val="20"/>
              </w:rPr>
              <w:t>26</w:t>
            </w:r>
          </w:p>
        </w:tc>
      </w:tr>
      <w:tr w:rsidR="00E847E1" w14:paraId="25B9AC7A" w14:textId="77777777" w:rsidTr="00743949">
        <w:trPr>
          <w:cantSplit/>
          <w:trHeight w:val="201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21F7AC86" w14:textId="77777777" w:rsidR="00743949" w:rsidRDefault="00E847E1" w:rsidP="00743949">
            <w:pPr>
              <w:pStyle w:val="ConsPlusNormal"/>
              <w:ind w:left="113" w:right="113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 xml:space="preserve">В соответствии с </w:t>
            </w:r>
          </w:p>
          <w:p w14:paraId="35A24E59" w14:textId="77777777" w:rsidR="00743949" w:rsidRDefault="00743949" w:rsidP="00743949">
            <w:pPr>
              <w:pStyle w:val="ConsPlus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планом </w:t>
            </w:r>
            <w:r w:rsidR="00E847E1" w:rsidRPr="00AF0BD0">
              <w:rPr>
                <w:sz w:val="16"/>
                <w:szCs w:val="16"/>
              </w:rPr>
              <w:t xml:space="preserve">приватизации </w:t>
            </w:r>
          </w:p>
          <w:p w14:paraId="2EA4729E" w14:textId="77777777" w:rsidR="00E847E1" w:rsidRPr="00AF0BD0" w:rsidRDefault="00E847E1" w:rsidP="00743949">
            <w:pPr>
              <w:pStyle w:val="ConsPlusNormal"/>
              <w:ind w:left="113" w:right="113"/>
              <w:rPr>
                <w:sz w:val="16"/>
                <w:szCs w:val="16"/>
              </w:rPr>
            </w:pPr>
            <w:r w:rsidRPr="00AF0BD0">
              <w:rPr>
                <w:sz w:val="16"/>
                <w:szCs w:val="16"/>
              </w:rPr>
              <w:t>на отчетный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CDD968" w14:textId="77777777" w:rsidR="00E847E1" w:rsidRPr="00844002" w:rsidRDefault="00743949" w:rsidP="00844002">
            <w:pPr>
              <w:pStyle w:val="ConsPlus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Александровский муниципальный округ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1A6BF4" w14:textId="77777777" w:rsidR="00E847E1" w:rsidRPr="00844002" w:rsidRDefault="00743949" w:rsidP="00844002">
            <w:pPr>
              <w:pStyle w:val="ConsPlusNormal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Решение Думы АМО от 30.09.2021г.№217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758A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 w:rsidRPr="00743949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F964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 w:rsidRPr="00743949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2507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 w:rsidRPr="00743949">
              <w:rPr>
                <w:sz w:val="16"/>
                <w:szCs w:val="16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641F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 w:rsidRPr="00743949">
              <w:rPr>
                <w:sz w:val="16"/>
                <w:szCs w:val="16"/>
              </w:rPr>
              <w:t>4905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C65E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B41A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2CDF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68A3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1859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CDBA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FF4F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5004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9A85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BDE7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1BBC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ECD0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C899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51AD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273F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8E14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6836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BC61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AA23" w14:textId="77777777" w:rsidR="00E847E1" w:rsidRPr="00743949" w:rsidRDefault="00743949" w:rsidP="004E7130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5F1A7ACB" w14:textId="77777777" w:rsidR="00E847E1" w:rsidRDefault="00E847E1" w:rsidP="00E847E1">
      <w:pPr>
        <w:pStyle w:val="ConsPlusNormal"/>
        <w:jc w:val="both"/>
      </w:pPr>
    </w:p>
    <w:p w14:paraId="15E5999C" w14:textId="77777777" w:rsidR="009F5AC4" w:rsidRDefault="009F5AC4" w:rsidP="00E847E1">
      <w:pPr>
        <w:pStyle w:val="ConsPlusNormal"/>
        <w:jc w:val="both"/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25"/>
        <w:gridCol w:w="567"/>
        <w:gridCol w:w="567"/>
        <w:gridCol w:w="426"/>
        <w:gridCol w:w="567"/>
        <w:gridCol w:w="425"/>
        <w:gridCol w:w="709"/>
        <w:gridCol w:w="708"/>
        <w:gridCol w:w="567"/>
        <w:gridCol w:w="567"/>
        <w:gridCol w:w="426"/>
        <w:gridCol w:w="567"/>
        <w:gridCol w:w="567"/>
        <w:gridCol w:w="425"/>
        <w:gridCol w:w="992"/>
        <w:gridCol w:w="992"/>
        <w:gridCol w:w="426"/>
        <w:gridCol w:w="567"/>
        <w:gridCol w:w="708"/>
        <w:gridCol w:w="993"/>
        <w:gridCol w:w="425"/>
        <w:gridCol w:w="709"/>
        <w:gridCol w:w="708"/>
      </w:tblGrid>
      <w:tr w:rsidR="00E847E1" w:rsidRPr="009F5AC4" w14:paraId="1E8CB9CF" w14:textId="77777777" w:rsidTr="00206175">
        <w:tc>
          <w:tcPr>
            <w:tcW w:w="9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C3A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lastRenderedPageBreak/>
              <w:t>Фактические показатели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597AB2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Прогноз поступлений по источникам финансирования дефицита бюджета от приватизации имущества, учтенный при формировании бюджета на отчетный год &lt;5&gt;, тыс. рублей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D700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Фактическое исполнение в отчетном году прогноза поступлений по источникам финансирования дефицита бюджета &lt;5&gt;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179211F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Прогноз поступлений неналоговых доходов бюджета от приватизации имущества, учтенный при формировании бюджета на отчетный год &lt;5&gt;, тыс. рублей</w:t>
            </w:r>
          </w:p>
        </w:tc>
        <w:tc>
          <w:tcPr>
            <w:tcW w:w="1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817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Фактическое исполнение в отчетном году поступлений неналоговых доходов бюджета, полученных от приватизации имущества &lt;5&gt;</w:t>
            </w:r>
          </w:p>
        </w:tc>
      </w:tr>
      <w:tr w:rsidR="00E847E1" w:rsidRPr="009F5AC4" w14:paraId="0C5AE288" w14:textId="77777777" w:rsidTr="00206175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7C0F791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количество объектов иного имущества казны, в отношении которого в отчетном году проводились торги, единиц</w:t>
            </w:r>
          </w:p>
        </w:tc>
        <w:tc>
          <w:tcPr>
            <w:tcW w:w="85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4672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приватизировано объектов недвижимого и движимого имущества, в том числе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7C45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62BF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00A5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89D0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9F5AC4" w:rsidRPr="009F5AC4" w14:paraId="2D355C52" w14:textId="77777777" w:rsidTr="00206175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3973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38A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на аукционе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88E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при реализации преимущественного права субъектами МСП &lt;6&gt;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E29B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посредством публичного предложения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23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без объявления цены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2E0A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на конкурсе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121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внесено в уставный капитал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021A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7C48221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тыс. рублей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C0E7EF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отчетном году, тыс. рублей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8E7B4A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году, предшествующем отчетному, тыс. рублей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99F5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84AF7D6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тыс. рублей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12B08C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отчетном году, тыс. рублей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0BC29A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от имущества, приватизированного в году, предшествующем отчетному, тыс. рублей</w:t>
            </w:r>
          </w:p>
        </w:tc>
      </w:tr>
      <w:tr w:rsidR="009F5AC4" w:rsidRPr="009F5AC4" w14:paraId="1A42B045" w14:textId="77777777" w:rsidTr="00206175">
        <w:trPr>
          <w:cantSplit/>
          <w:trHeight w:val="1685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8F7A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44256B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F5C5B80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2F3157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E84A98D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6962FD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0073271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26EB2D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18EAD3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F57374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5AD19B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27DE14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7F9D01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B6ECE1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сумма цен продажи &lt;4&gt;, тыс. рублей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AA5273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29D008" w14:textId="77777777" w:rsidR="00E847E1" w:rsidRPr="009F5AC4" w:rsidRDefault="00E847E1" w:rsidP="009F5AC4">
            <w:pPr>
              <w:pStyle w:val="ConsPlusNormal"/>
              <w:ind w:left="113" w:right="113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общая стоимость внесенного имущества, тыс. рублей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9CF9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BCA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DF83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73F1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A5B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1E8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D2D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3CFF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  <w:tr w:rsidR="009F5AC4" w:rsidRPr="009F5AC4" w14:paraId="25996665" w14:textId="77777777" w:rsidTr="0020617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124C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AF2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0259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089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773A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B4FA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AA8B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7A8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5354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7F8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38DB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091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A7E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F5A7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CC01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0F04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DF54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48F1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44EE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3036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419D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EE24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A735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64B6" w14:textId="77777777" w:rsidR="00E847E1" w:rsidRPr="009F5AC4" w:rsidRDefault="00E847E1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 w:rsidRPr="009F5AC4">
              <w:rPr>
                <w:sz w:val="16"/>
                <w:szCs w:val="16"/>
              </w:rPr>
              <w:t>50</w:t>
            </w:r>
          </w:p>
        </w:tc>
      </w:tr>
      <w:tr w:rsidR="0003443F" w:rsidRPr="009F5AC4" w14:paraId="00DA0384" w14:textId="77777777" w:rsidTr="00206175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0716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9B06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32B0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4701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3135,3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CCA1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F91A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589F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C778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1C3D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1B3D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CD27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0A6A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55A7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DD02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5A96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038E" w14:textId="77777777" w:rsidR="0003443F" w:rsidRPr="009F5AC4" w:rsidRDefault="00743949" w:rsidP="004E7130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6156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F8BC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0BA2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F656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E25D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C832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3222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0185" w14:textId="77777777" w:rsidR="0003443F" w:rsidRPr="009F5AC4" w:rsidRDefault="0003443F" w:rsidP="004E7130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</w:tr>
    </w:tbl>
    <w:p w14:paraId="46C59B45" w14:textId="77777777" w:rsidR="00E847E1" w:rsidRPr="009F5AC4" w:rsidRDefault="00E847E1" w:rsidP="00E847E1">
      <w:pPr>
        <w:jc w:val="center"/>
        <w:rPr>
          <w:sz w:val="16"/>
          <w:szCs w:val="16"/>
        </w:rPr>
      </w:pPr>
    </w:p>
    <w:sectPr w:rsidR="00E847E1" w:rsidRPr="009F5AC4" w:rsidSect="00C06FE9">
      <w:headerReference w:type="default" r:id="rId8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58A617" w14:textId="77777777" w:rsidR="00C06FE9" w:rsidRDefault="00C06FE9" w:rsidP="00C06FE9">
      <w:pPr>
        <w:spacing w:after="0" w:line="240" w:lineRule="auto"/>
      </w:pPr>
      <w:r>
        <w:separator/>
      </w:r>
    </w:p>
  </w:endnote>
  <w:endnote w:type="continuationSeparator" w:id="0">
    <w:p w14:paraId="6F6659CB" w14:textId="77777777" w:rsidR="00C06FE9" w:rsidRDefault="00C06FE9" w:rsidP="00C06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EBA9E8" w14:textId="77777777" w:rsidR="00C06FE9" w:rsidRDefault="00C06FE9" w:rsidP="00C06FE9">
      <w:pPr>
        <w:spacing w:after="0" w:line="240" w:lineRule="auto"/>
      </w:pPr>
      <w:r>
        <w:separator/>
      </w:r>
    </w:p>
  </w:footnote>
  <w:footnote w:type="continuationSeparator" w:id="0">
    <w:p w14:paraId="37F98E73" w14:textId="77777777" w:rsidR="00C06FE9" w:rsidRDefault="00C06FE9" w:rsidP="00C06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37328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C96651F" w14:textId="0CE6BE66" w:rsidR="00C06FE9" w:rsidRPr="00C06FE9" w:rsidRDefault="00C06FE9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06F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6FE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06F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6FE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0667613" w14:textId="77777777" w:rsidR="00C06FE9" w:rsidRDefault="00C06FE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7E1"/>
    <w:rsid w:val="0003443F"/>
    <w:rsid w:val="00206175"/>
    <w:rsid w:val="00392B30"/>
    <w:rsid w:val="00494D30"/>
    <w:rsid w:val="005F0996"/>
    <w:rsid w:val="006F5E44"/>
    <w:rsid w:val="00743949"/>
    <w:rsid w:val="007E657A"/>
    <w:rsid w:val="00844002"/>
    <w:rsid w:val="009F5AC4"/>
    <w:rsid w:val="00AF0BD0"/>
    <w:rsid w:val="00C06FE9"/>
    <w:rsid w:val="00E847E1"/>
    <w:rsid w:val="00FE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695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7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Document Map"/>
    <w:basedOn w:val="a"/>
    <w:link w:val="a4"/>
    <w:uiPriority w:val="99"/>
    <w:semiHidden/>
    <w:unhideWhenUsed/>
    <w:rsid w:val="00AF0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AF0BD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06F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6FE9"/>
  </w:style>
  <w:style w:type="paragraph" w:styleId="a7">
    <w:name w:val="footer"/>
    <w:basedOn w:val="a"/>
    <w:link w:val="a8"/>
    <w:uiPriority w:val="99"/>
    <w:unhideWhenUsed/>
    <w:rsid w:val="00C06F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6F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7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Document Map"/>
    <w:basedOn w:val="a"/>
    <w:link w:val="a4"/>
    <w:uiPriority w:val="99"/>
    <w:semiHidden/>
    <w:unhideWhenUsed/>
    <w:rsid w:val="00AF0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AF0BD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06F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6FE9"/>
  </w:style>
  <w:style w:type="paragraph" w:styleId="a7">
    <w:name w:val="footer"/>
    <w:basedOn w:val="a"/>
    <w:link w:val="a8"/>
    <w:uiPriority w:val="99"/>
    <w:unhideWhenUsed/>
    <w:rsid w:val="00C06F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6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D88B1-9D56-40E2-8AF9-DA0693571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ZS-G</cp:lastModifiedBy>
  <cp:revision>3</cp:revision>
  <dcterms:created xsi:type="dcterms:W3CDTF">2023-03-30T09:38:00Z</dcterms:created>
  <dcterms:modified xsi:type="dcterms:W3CDTF">2023-03-30T10:07:00Z</dcterms:modified>
</cp:coreProperties>
</file>