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15" w:rsidRDefault="002C1795" w:rsidP="00B75564">
      <w:pPr>
        <w:spacing w:after="0" w:line="240" w:lineRule="exact"/>
        <w:ind w:right="5335"/>
        <w:jc w:val="both"/>
        <w:rPr>
          <w:rFonts w:ascii="Times New Roman" w:hAnsi="Times New Roman"/>
          <w:b/>
          <w:sz w:val="28"/>
          <w:szCs w:val="28"/>
        </w:rPr>
      </w:pPr>
      <w:r w:rsidRPr="00471EED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462D0D" w:rsidRPr="0057115A" w:rsidRDefault="006B51B0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1675</w:t>
                  </w:r>
                </w:p>
              </w:txbxContent>
            </v:textbox>
            <w10:wrap anchorx="page" anchory="page"/>
          </v:shape>
        </w:pict>
      </w:r>
      <w:r w:rsidRPr="00471EED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462D0D" w:rsidRPr="0057115A" w:rsidRDefault="006B51B0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29.12.2025</w:t>
                  </w:r>
                </w:p>
              </w:txbxContent>
            </v:textbox>
            <w10:wrap anchorx="page" anchory="page"/>
          </v:shape>
        </w:pict>
      </w:r>
      <w:r w:rsidR="00FD4059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471EED" w:rsidRPr="00471EED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257C49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24981">
        <w:rPr>
          <w:rFonts w:ascii="Times New Roman" w:hAnsi="Times New Roman"/>
          <w:b/>
          <w:sz w:val="28"/>
          <w:szCs w:val="28"/>
        </w:rPr>
        <w:t>п</w:t>
      </w:r>
      <w:r w:rsidR="00257C49">
        <w:rPr>
          <w:rFonts w:ascii="Times New Roman" w:hAnsi="Times New Roman"/>
          <w:b/>
          <w:sz w:val="28"/>
          <w:szCs w:val="28"/>
        </w:rPr>
        <w:t>рограммы «Развитие культуры, спорта, туризма и молодежной политики в Александровском муниципальном округе»</w:t>
      </w:r>
      <w:r w:rsidR="00E6207B">
        <w:rPr>
          <w:rFonts w:ascii="Times New Roman" w:hAnsi="Times New Roman"/>
          <w:b/>
          <w:sz w:val="28"/>
          <w:szCs w:val="28"/>
        </w:rPr>
        <w:t xml:space="preserve"> на 2026-2028 годы</w:t>
      </w:r>
    </w:p>
    <w:p w:rsidR="00B75564" w:rsidRPr="00471EED" w:rsidRDefault="00B75564" w:rsidP="00B75564">
      <w:pPr>
        <w:spacing w:after="0" w:line="240" w:lineRule="exact"/>
        <w:ind w:right="5335"/>
        <w:jc w:val="both"/>
        <w:rPr>
          <w:rFonts w:ascii="Times New Roman" w:hAnsi="Times New Roman"/>
          <w:sz w:val="28"/>
          <w:szCs w:val="28"/>
        </w:rPr>
      </w:pPr>
    </w:p>
    <w:p w:rsidR="003538AC" w:rsidRPr="003538AC" w:rsidRDefault="003538AC" w:rsidP="003538AC">
      <w:pPr>
        <w:pStyle w:val="a5"/>
        <w:spacing w:after="0"/>
        <w:rPr>
          <w:rFonts w:ascii="Times New Roman" w:hAnsi="Times New Roman"/>
          <w:color w:val="000000"/>
          <w:sz w:val="28"/>
          <w:szCs w:val="28"/>
        </w:rPr>
      </w:pPr>
      <w:r w:rsidRPr="003538AC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 от 31 июля </w:t>
      </w:r>
      <w:smartTag w:uri="urn:schemas-microsoft-com:office:smarttags" w:element="metricconverter">
        <w:smartTagPr>
          <w:attr w:name="ProductID" w:val="1998 г"/>
        </w:smartTagPr>
        <w:r w:rsidRPr="003538AC">
          <w:rPr>
            <w:rFonts w:ascii="Times New Roman" w:hAnsi="Times New Roman"/>
            <w:sz w:val="28"/>
            <w:szCs w:val="28"/>
          </w:rPr>
          <w:t>1998 г</w:t>
        </w:r>
      </w:smartTag>
      <w:r w:rsidRPr="003538AC">
        <w:rPr>
          <w:rFonts w:ascii="Times New Roman" w:hAnsi="Times New Roman"/>
          <w:sz w:val="28"/>
          <w:szCs w:val="28"/>
        </w:rPr>
        <w:t>. № 145-ФЗ</w:t>
      </w:r>
      <w:r w:rsidRPr="003538AC">
        <w:rPr>
          <w:rFonts w:ascii="Times New Roman" w:hAnsi="Times New Roman"/>
          <w:spacing w:val="-2"/>
          <w:sz w:val="28"/>
          <w:szCs w:val="28"/>
        </w:rPr>
        <w:t>,</w:t>
      </w:r>
      <w:r w:rsidRPr="003538AC">
        <w:rPr>
          <w:rFonts w:ascii="Times New Roman" w:hAnsi="Times New Roman"/>
          <w:sz w:val="28"/>
          <w:szCs w:val="28"/>
        </w:rPr>
        <w:t xml:space="preserve"> на основании Устава Александровского муниципального округа Пермского края, постановления </w:t>
      </w:r>
      <w:r w:rsidRPr="003538AC">
        <w:rPr>
          <w:rFonts w:ascii="Times New Roman" w:hAnsi="Times New Roman"/>
          <w:spacing w:val="-2"/>
          <w:sz w:val="28"/>
          <w:szCs w:val="28"/>
        </w:rPr>
        <w:t xml:space="preserve">администрации Александровского муниципального округа </w:t>
      </w:r>
      <w:r w:rsidRPr="00EB6D3C">
        <w:rPr>
          <w:rFonts w:ascii="Times New Roman" w:hAnsi="Times New Roman"/>
          <w:spacing w:val="-2"/>
          <w:sz w:val="28"/>
          <w:szCs w:val="28"/>
        </w:rPr>
        <w:t xml:space="preserve">от </w:t>
      </w:r>
      <w:r w:rsidR="001C7100" w:rsidRPr="00EB6D3C">
        <w:rPr>
          <w:rFonts w:ascii="Times New Roman" w:hAnsi="Times New Roman"/>
          <w:spacing w:val="-2"/>
          <w:sz w:val="28"/>
          <w:szCs w:val="28"/>
        </w:rPr>
        <w:t>24</w:t>
      </w:r>
      <w:r w:rsidRPr="00EB6D3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559CC" w:rsidRPr="00EB6D3C">
        <w:rPr>
          <w:rFonts w:ascii="Times New Roman" w:hAnsi="Times New Roman"/>
          <w:spacing w:val="-2"/>
          <w:sz w:val="28"/>
          <w:szCs w:val="28"/>
        </w:rPr>
        <w:t>октября</w:t>
      </w:r>
      <w:r w:rsidRPr="00EB6D3C">
        <w:rPr>
          <w:rFonts w:ascii="Times New Roman" w:hAnsi="Times New Roman"/>
          <w:spacing w:val="-2"/>
          <w:sz w:val="28"/>
          <w:szCs w:val="28"/>
        </w:rPr>
        <w:t xml:space="preserve"> 202</w:t>
      </w:r>
      <w:r w:rsidR="001C7100" w:rsidRPr="00EB6D3C">
        <w:rPr>
          <w:rFonts w:ascii="Times New Roman" w:hAnsi="Times New Roman"/>
          <w:spacing w:val="-2"/>
          <w:sz w:val="28"/>
          <w:szCs w:val="28"/>
        </w:rPr>
        <w:t>4</w:t>
      </w:r>
      <w:r w:rsidRPr="00EB6D3C">
        <w:rPr>
          <w:rFonts w:ascii="Times New Roman" w:hAnsi="Times New Roman"/>
          <w:sz w:val="28"/>
          <w:szCs w:val="28"/>
        </w:rPr>
        <w:t xml:space="preserve"> г. </w:t>
      </w:r>
      <w:r w:rsidRPr="00EB6D3C">
        <w:rPr>
          <w:rFonts w:ascii="Times New Roman" w:hAnsi="Times New Roman"/>
          <w:spacing w:val="-4"/>
          <w:sz w:val="28"/>
          <w:szCs w:val="28"/>
        </w:rPr>
        <w:t xml:space="preserve">№ </w:t>
      </w:r>
      <w:r w:rsidR="001C7100" w:rsidRPr="00EB6D3C">
        <w:rPr>
          <w:rFonts w:ascii="Times New Roman" w:hAnsi="Times New Roman"/>
          <w:spacing w:val="-4"/>
          <w:sz w:val="28"/>
          <w:szCs w:val="28"/>
        </w:rPr>
        <w:t>1727</w:t>
      </w:r>
      <w:r w:rsidRPr="00EB6D3C">
        <w:rPr>
          <w:rFonts w:ascii="Times New Roman" w:hAnsi="Times New Roman"/>
          <w:spacing w:val="-4"/>
          <w:sz w:val="28"/>
          <w:szCs w:val="28"/>
        </w:rPr>
        <w:t xml:space="preserve"> «Об утверждении Перечня муниципальных программ Александровского</w:t>
      </w:r>
      <w:r w:rsidRPr="00EB6D3C">
        <w:rPr>
          <w:rFonts w:ascii="Times New Roman" w:hAnsi="Times New Roman"/>
          <w:sz w:val="28"/>
          <w:szCs w:val="28"/>
        </w:rPr>
        <w:t xml:space="preserve"> муниципального округа»</w:t>
      </w:r>
      <w:r w:rsidRPr="00536641">
        <w:rPr>
          <w:rFonts w:ascii="Times New Roman" w:hAnsi="Times New Roman"/>
          <w:color w:val="FF0000"/>
          <w:sz w:val="28"/>
          <w:szCs w:val="28"/>
        </w:rPr>
        <w:t xml:space="preserve">, </w:t>
      </w:r>
      <w:r w:rsidRPr="00EB6D3C">
        <w:rPr>
          <w:rFonts w:ascii="Times New Roman" w:hAnsi="Times New Roman"/>
          <w:sz w:val="28"/>
          <w:szCs w:val="28"/>
        </w:rPr>
        <w:t xml:space="preserve">постановления администрации Александровского муниципального </w:t>
      </w:r>
      <w:r w:rsidR="00A729D9" w:rsidRPr="00EB6D3C">
        <w:rPr>
          <w:rFonts w:ascii="Times New Roman" w:hAnsi="Times New Roman"/>
          <w:sz w:val="28"/>
          <w:szCs w:val="28"/>
        </w:rPr>
        <w:t>округа</w:t>
      </w:r>
      <w:r w:rsidRPr="00EB6D3C">
        <w:rPr>
          <w:rFonts w:ascii="Times New Roman" w:hAnsi="Times New Roman"/>
          <w:sz w:val="28"/>
          <w:szCs w:val="28"/>
        </w:rPr>
        <w:t xml:space="preserve"> Пермского края от 12 июля </w:t>
      </w:r>
      <w:smartTag w:uri="urn:schemas-microsoft-com:office:smarttags" w:element="metricconverter">
        <w:smartTagPr>
          <w:attr w:name="ProductID" w:val="2023 г"/>
        </w:smartTagPr>
        <w:r w:rsidRPr="00EB6D3C">
          <w:rPr>
            <w:rFonts w:ascii="Times New Roman" w:hAnsi="Times New Roman"/>
            <w:sz w:val="28"/>
            <w:szCs w:val="28"/>
          </w:rPr>
          <w:t>2023 г</w:t>
        </w:r>
      </w:smartTag>
      <w:r w:rsidRPr="00EB6D3C">
        <w:rPr>
          <w:rFonts w:ascii="Times New Roman" w:hAnsi="Times New Roman"/>
          <w:sz w:val="28"/>
          <w:szCs w:val="28"/>
        </w:rPr>
        <w:t>. № 898 «Об утверждении Порядка разработки, реализации и оценки эффективности муниципальных программ Александровского муниципального округа»</w:t>
      </w:r>
      <w:r w:rsidR="008C126B">
        <w:rPr>
          <w:rFonts w:ascii="Times New Roman" w:hAnsi="Times New Roman"/>
          <w:sz w:val="28"/>
          <w:szCs w:val="28"/>
        </w:rPr>
        <w:t>,</w:t>
      </w:r>
    </w:p>
    <w:p w:rsidR="00471EED" w:rsidRPr="00576509" w:rsidRDefault="00471EED" w:rsidP="00576509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76509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</w:t>
      </w:r>
      <w:r w:rsidR="00576509">
        <w:rPr>
          <w:rFonts w:ascii="Times New Roman" w:hAnsi="Times New Roman"/>
          <w:sz w:val="28"/>
          <w:szCs w:val="28"/>
        </w:rPr>
        <w:t xml:space="preserve"> </w:t>
      </w:r>
      <w:r w:rsidRPr="00576509">
        <w:rPr>
          <w:rFonts w:ascii="Times New Roman" w:hAnsi="Times New Roman"/>
          <w:sz w:val="28"/>
          <w:szCs w:val="28"/>
        </w:rPr>
        <w:t>ПОСТАНОВЛЯЕТ:</w:t>
      </w:r>
    </w:p>
    <w:p w:rsidR="00471EED" w:rsidRPr="003538AC" w:rsidRDefault="00471EED" w:rsidP="003538AC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 w:rsidRPr="003538AC">
        <w:rPr>
          <w:rFonts w:ascii="Times New Roman" w:hAnsi="Times New Roman"/>
          <w:sz w:val="28"/>
          <w:szCs w:val="28"/>
        </w:rPr>
        <w:t>1. Утвердить муниципальн</w:t>
      </w:r>
      <w:r w:rsidR="00257C49" w:rsidRPr="003538AC">
        <w:rPr>
          <w:rFonts w:ascii="Times New Roman" w:hAnsi="Times New Roman"/>
          <w:sz w:val="28"/>
          <w:szCs w:val="28"/>
        </w:rPr>
        <w:t>ую</w:t>
      </w:r>
      <w:r w:rsidRPr="003538AC">
        <w:rPr>
          <w:rFonts w:ascii="Times New Roman" w:hAnsi="Times New Roman"/>
          <w:sz w:val="28"/>
          <w:szCs w:val="28"/>
        </w:rPr>
        <w:t xml:space="preserve"> программ</w:t>
      </w:r>
      <w:r w:rsidR="00257C49" w:rsidRPr="003538AC">
        <w:rPr>
          <w:rFonts w:ascii="Times New Roman" w:hAnsi="Times New Roman"/>
          <w:sz w:val="28"/>
          <w:szCs w:val="28"/>
        </w:rPr>
        <w:t>у «Развитие культуры, спорта, туризма и молодежной политики в Александровском муниципальном округе»</w:t>
      </w:r>
      <w:r w:rsidR="00E6207B">
        <w:rPr>
          <w:rFonts w:ascii="Times New Roman" w:hAnsi="Times New Roman"/>
          <w:sz w:val="28"/>
          <w:szCs w:val="28"/>
        </w:rPr>
        <w:t xml:space="preserve"> на 2026-2028 годы</w:t>
      </w:r>
      <w:r w:rsidR="003538AC" w:rsidRPr="003538AC">
        <w:rPr>
          <w:rFonts w:ascii="Times New Roman" w:hAnsi="Times New Roman"/>
          <w:sz w:val="28"/>
          <w:szCs w:val="28"/>
        </w:rPr>
        <w:t>,</w:t>
      </w:r>
      <w:r w:rsidR="003538AC" w:rsidRPr="003538AC">
        <w:rPr>
          <w:rFonts w:ascii="Times New Roman" w:hAnsi="Times New Roman"/>
          <w:spacing w:val="-4"/>
          <w:sz w:val="28"/>
          <w:szCs w:val="28"/>
        </w:rPr>
        <w:t xml:space="preserve"> согласно приложению к настоящему постановлению.</w:t>
      </w:r>
    </w:p>
    <w:p w:rsidR="00471EED" w:rsidRDefault="0047456B" w:rsidP="00576509">
      <w:pPr>
        <w:pStyle w:val="af4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67D38">
        <w:rPr>
          <w:rFonts w:ascii="Times New Roman" w:hAnsi="Times New Roman"/>
          <w:sz w:val="28"/>
          <w:szCs w:val="28"/>
        </w:rPr>
        <w:t>. </w:t>
      </w:r>
      <w:r w:rsidR="00471EED" w:rsidRPr="00AA58C8">
        <w:rPr>
          <w:rFonts w:ascii="Times New Roman" w:hAnsi="Times New Roman"/>
          <w:sz w:val="28"/>
          <w:szCs w:val="28"/>
        </w:rPr>
        <w:t xml:space="preserve">Опубликовать </w:t>
      </w:r>
      <w:r w:rsidR="00471EED" w:rsidRPr="00B3221B">
        <w:rPr>
          <w:rFonts w:ascii="Times New Roman" w:hAnsi="Times New Roman"/>
          <w:sz w:val="28"/>
          <w:szCs w:val="28"/>
        </w:rPr>
        <w:t xml:space="preserve">настоящее постановление в сетевом издании официальный сайт Александровского муниципального округа Пермского края (www.aleksraion.ru). </w:t>
      </w:r>
    </w:p>
    <w:p w:rsidR="00471EED" w:rsidRPr="00D80A0E" w:rsidRDefault="0047456B" w:rsidP="00576509">
      <w:pPr>
        <w:pStyle w:val="af4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71EED" w:rsidRPr="00D80A0E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 w:rsidR="003538AC">
        <w:rPr>
          <w:rFonts w:ascii="Times New Roman" w:hAnsi="Times New Roman"/>
          <w:sz w:val="28"/>
          <w:szCs w:val="28"/>
        </w:rPr>
        <w:t>с 1 января 202</w:t>
      </w:r>
      <w:r w:rsidR="00EB6D3C">
        <w:rPr>
          <w:rFonts w:ascii="Times New Roman" w:hAnsi="Times New Roman"/>
          <w:sz w:val="28"/>
          <w:szCs w:val="28"/>
        </w:rPr>
        <w:t>6</w:t>
      </w:r>
      <w:r w:rsidR="003538AC">
        <w:rPr>
          <w:rFonts w:ascii="Times New Roman" w:hAnsi="Times New Roman"/>
          <w:sz w:val="28"/>
          <w:szCs w:val="28"/>
        </w:rPr>
        <w:t xml:space="preserve"> года.</w:t>
      </w:r>
    </w:p>
    <w:p w:rsidR="00471EED" w:rsidRPr="00D80A0E" w:rsidRDefault="0047456B" w:rsidP="00576509">
      <w:pPr>
        <w:pStyle w:val="af4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71EED" w:rsidRPr="00D80A0E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</w:t>
      </w:r>
      <w:r w:rsidR="00920351">
        <w:rPr>
          <w:rFonts w:ascii="Times New Roman" w:hAnsi="Times New Roman"/>
          <w:sz w:val="28"/>
          <w:szCs w:val="28"/>
        </w:rPr>
        <w:t>на заместителя главы администрации округа по социальной политике.</w:t>
      </w:r>
    </w:p>
    <w:p w:rsidR="00471EED" w:rsidRPr="00D80A0E" w:rsidRDefault="00471EED" w:rsidP="00576509">
      <w:pPr>
        <w:spacing w:after="0" w:line="360" w:lineRule="exact"/>
        <w:ind w:left="785"/>
        <w:jc w:val="both"/>
        <w:rPr>
          <w:sz w:val="28"/>
          <w:szCs w:val="28"/>
        </w:rPr>
      </w:pPr>
    </w:p>
    <w:p w:rsidR="00471EED" w:rsidRPr="00D80A0E" w:rsidRDefault="00471EED" w:rsidP="00471EED">
      <w:pPr>
        <w:spacing w:line="240" w:lineRule="atLeast"/>
        <w:ind w:left="785"/>
        <w:jc w:val="both"/>
        <w:rPr>
          <w:sz w:val="28"/>
          <w:szCs w:val="28"/>
        </w:rPr>
      </w:pPr>
    </w:p>
    <w:p w:rsidR="00471EED" w:rsidRPr="00576509" w:rsidRDefault="00471EED" w:rsidP="0057650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76509"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B75564" w:rsidRDefault="00471EED" w:rsidP="0057650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76509">
        <w:rPr>
          <w:rFonts w:ascii="Times New Roman" w:hAnsi="Times New Roman"/>
          <w:sz w:val="28"/>
          <w:szCs w:val="28"/>
        </w:rPr>
        <w:t>глава администрации</w:t>
      </w:r>
      <w:r w:rsidR="00B75564">
        <w:rPr>
          <w:rFonts w:ascii="Times New Roman" w:hAnsi="Times New Roman"/>
          <w:sz w:val="28"/>
          <w:szCs w:val="28"/>
        </w:rPr>
        <w:t xml:space="preserve"> </w:t>
      </w:r>
      <w:r w:rsidRPr="00576509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471EED" w:rsidRPr="00576509" w:rsidRDefault="00471EED" w:rsidP="0057650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76509">
        <w:rPr>
          <w:rFonts w:ascii="Times New Roman" w:hAnsi="Times New Roman"/>
          <w:sz w:val="28"/>
          <w:szCs w:val="28"/>
        </w:rPr>
        <w:t>муниципального округа</w:t>
      </w:r>
      <w:r w:rsidR="00B75564">
        <w:rPr>
          <w:rFonts w:ascii="Times New Roman" w:hAnsi="Times New Roman"/>
          <w:sz w:val="28"/>
          <w:szCs w:val="28"/>
        </w:rPr>
        <w:tab/>
      </w:r>
      <w:r w:rsidR="00B75564">
        <w:rPr>
          <w:rFonts w:ascii="Times New Roman" w:hAnsi="Times New Roman"/>
          <w:sz w:val="28"/>
          <w:szCs w:val="28"/>
        </w:rPr>
        <w:tab/>
      </w:r>
      <w:r w:rsidR="00B75564">
        <w:rPr>
          <w:rFonts w:ascii="Times New Roman" w:hAnsi="Times New Roman"/>
          <w:sz w:val="28"/>
          <w:szCs w:val="28"/>
        </w:rPr>
        <w:tab/>
      </w:r>
      <w:r w:rsidR="00B75564">
        <w:rPr>
          <w:rFonts w:ascii="Times New Roman" w:hAnsi="Times New Roman"/>
          <w:sz w:val="28"/>
          <w:szCs w:val="28"/>
        </w:rPr>
        <w:tab/>
      </w:r>
      <w:r w:rsidR="00B75564">
        <w:rPr>
          <w:rFonts w:ascii="Times New Roman" w:hAnsi="Times New Roman"/>
          <w:sz w:val="28"/>
          <w:szCs w:val="28"/>
        </w:rPr>
        <w:tab/>
      </w:r>
      <w:r w:rsidR="00B75564">
        <w:rPr>
          <w:rFonts w:ascii="Times New Roman" w:hAnsi="Times New Roman"/>
          <w:sz w:val="28"/>
          <w:szCs w:val="28"/>
        </w:rPr>
        <w:tab/>
      </w:r>
      <w:r w:rsidRPr="00576509">
        <w:rPr>
          <w:rFonts w:ascii="Times New Roman" w:hAnsi="Times New Roman"/>
          <w:sz w:val="28"/>
          <w:szCs w:val="28"/>
        </w:rPr>
        <w:t xml:space="preserve">О.Э. </w:t>
      </w:r>
      <w:r w:rsidR="00536641">
        <w:rPr>
          <w:rFonts w:ascii="Times New Roman" w:hAnsi="Times New Roman"/>
          <w:sz w:val="28"/>
          <w:szCs w:val="28"/>
        </w:rPr>
        <w:t>Белобаржевская</w:t>
      </w:r>
    </w:p>
    <w:p w:rsidR="00245EA2" w:rsidRPr="00245EA2" w:rsidRDefault="00245EA2" w:rsidP="00245EA2">
      <w:pPr>
        <w:rPr>
          <w:sz w:val="28"/>
          <w:szCs w:val="28"/>
        </w:rPr>
      </w:pPr>
    </w:p>
    <w:p w:rsidR="006269E1" w:rsidRPr="00245EA2" w:rsidRDefault="00245EA2" w:rsidP="00245EA2">
      <w:pPr>
        <w:tabs>
          <w:tab w:val="left" w:pos="8715"/>
        </w:tabs>
        <w:rPr>
          <w:sz w:val="28"/>
          <w:szCs w:val="28"/>
        </w:rPr>
        <w:sectPr w:rsidR="006269E1" w:rsidRPr="00245EA2" w:rsidSect="00B75564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418" w:header="709" w:footer="257" w:gutter="0"/>
          <w:cols w:space="708"/>
          <w:docGrid w:linePitch="360"/>
        </w:sectPr>
      </w:pPr>
      <w:r>
        <w:rPr>
          <w:sz w:val="28"/>
          <w:szCs w:val="28"/>
        </w:rPr>
        <w:tab/>
      </w:r>
    </w:p>
    <w:p w:rsidR="00267D38" w:rsidRDefault="008F3D39" w:rsidP="00673B5D">
      <w:pPr>
        <w:tabs>
          <w:tab w:val="left" w:pos="5387"/>
        </w:tabs>
        <w:spacing w:after="0" w:line="240" w:lineRule="exact"/>
        <w:ind w:left="10773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</w:t>
      </w:r>
    </w:p>
    <w:p w:rsidR="00267D38" w:rsidRDefault="008F3D39" w:rsidP="00673B5D">
      <w:pPr>
        <w:tabs>
          <w:tab w:val="left" w:pos="5387"/>
        </w:tabs>
        <w:spacing w:after="0" w:line="240" w:lineRule="exact"/>
        <w:ind w:left="10773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постановлению </w:t>
      </w:r>
    </w:p>
    <w:p w:rsidR="006269E1" w:rsidRPr="006269E1" w:rsidRDefault="006269E1" w:rsidP="00673B5D">
      <w:pPr>
        <w:tabs>
          <w:tab w:val="left" w:pos="5387"/>
        </w:tabs>
        <w:spacing w:after="0" w:line="240" w:lineRule="exact"/>
        <w:ind w:left="10773" w:right="-567"/>
        <w:rPr>
          <w:rFonts w:ascii="Times New Roman" w:hAnsi="Times New Roman"/>
          <w:sz w:val="28"/>
          <w:szCs w:val="28"/>
        </w:rPr>
      </w:pPr>
      <w:r w:rsidRPr="006269E1">
        <w:rPr>
          <w:rFonts w:ascii="Times New Roman" w:hAnsi="Times New Roman"/>
          <w:sz w:val="28"/>
          <w:szCs w:val="28"/>
        </w:rPr>
        <w:t>администрации</w:t>
      </w:r>
    </w:p>
    <w:p w:rsidR="00267D38" w:rsidRDefault="006269E1" w:rsidP="00673B5D">
      <w:pPr>
        <w:tabs>
          <w:tab w:val="left" w:pos="5387"/>
        </w:tabs>
        <w:spacing w:after="0" w:line="240" w:lineRule="exact"/>
        <w:ind w:left="10773" w:right="-567"/>
        <w:rPr>
          <w:rFonts w:ascii="Times New Roman" w:hAnsi="Times New Roman"/>
          <w:sz w:val="28"/>
          <w:szCs w:val="28"/>
        </w:rPr>
      </w:pPr>
      <w:r w:rsidRPr="006269E1">
        <w:rPr>
          <w:rFonts w:ascii="Times New Roman" w:hAnsi="Times New Roman"/>
          <w:sz w:val="28"/>
          <w:szCs w:val="28"/>
        </w:rPr>
        <w:t>Александровского</w:t>
      </w:r>
    </w:p>
    <w:p w:rsidR="006269E1" w:rsidRPr="006269E1" w:rsidRDefault="006269E1" w:rsidP="00673B5D">
      <w:pPr>
        <w:tabs>
          <w:tab w:val="left" w:pos="5387"/>
        </w:tabs>
        <w:spacing w:after="0" w:line="240" w:lineRule="exact"/>
        <w:ind w:left="10773" w:right="-567"/>
        <w:rPr>
          <w:rFonts w:ascii="Times New Roman" w:hAnsi="Times New Roman"/>
          <w:sz w:val="28"/>
          <w:szCs w:val="28"/>
        </w:rPr>
      </w:pPr>
      <w:r w:rsidRPr="006269E1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6269E1" w:rsidRPr="006269E1" w:rsidRDefault="004F0CB2" w:rsidP="00673B5D">
      <w:pPr>
        <w:tabs>
          <w:tab w:val="left" w:pos="5387"/>
        </w:tabs>
        <w:spacing w:after="0" w:line="240" w:lineRule="exact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52787">
        <w:rPr>
          <w:rFonts w:ascii="Times New Roman" w:hAnsi="Times New Roman"/>
          <w:sz w:val="28"/>
          <w:szCs w:val="28"/>
        </w:rPr>
        <w:t>29.12.2025</w:t>
      </w:r>
      <w:r w:rsidR="00920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352787">
        <w:rPr>
          <w:rFonts w:ascii="Times New Roman" w:hAnsi="Times New Roman"/>
          <w:sz w:val="28"/>
          <w:szCs w:val="28"/>
        </w:rPr>
        <w:t>1675</w:t>
      </w:r>
    </w:p>
    <w:p w:rsidR="00471EED" w:rsidRDefault="00471EED" w:rsidP="00920351">
      <w:pPr>
        <w:widowControl w:val="0"/>
        <w:tabs>
          <w:tab w:val="left" w:pos="5387"/>
        </w:tabs>
        <w:autoSpaceDE w:val="0"/>
        <w:autoSpaceDN w:val="0"/>
        <w:adjustRightInd w:val="0"/>
        <w:spacing w:line="360" w:lineRule="atLeast"/>
        <w:ind w:left="11482" w:firstLine="720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267D38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563052" w:rsidRPr="00BD4AD6" w:rsidRDefault="00563052" w:rsidP="00267D3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«Развитие культуры, спорта, туризма и молодежной политики</w:t>
      </w:r>
    </w:p>
    <w:p w:rsidR="00563052" w:rsidRPr="00BD4AD6" w:rsidRDefault="00563052" w:rsidP="00267D3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в Александровском муниципальном округе»</w:t>
      </w:r>
    </w:p>
    <w:p w:rsidR="00563052" w:rsidRPr="00BD4AD6" w:rsidRDefault="00563052" w:rsidP="00267D3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236C50" w:rsidRPr="00F203CF" w:rsidRDefault="00236C50" w:rsidP="00267D38">
      <w:pPr>
        <w:pStyle w:val="ConsPlusNormal"/>
        <w:numPr>
          <w:ilvl w:val="0"/>
          <w:numId w:val="47"/>
        </w:num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3CF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236C50" w:rsidRPr="00F203CF" w:rsidRDefault="00236C50" w:rsidP="00267D3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203CF">
        <w:rPr>
          <w:rFonts w:ascii="Times New Roman" w:hAnsi="Times New Roman"/>
          <w:b/>
          <w:sz w:val="28"/>
          <w:szCs w:val="28"/>
        </w:rPr>
        <w:t>муниципальной программы «Развитие культуры, спорта, туризма и</w:t>
      </w:r>
    </w:p>
    <w:p w:rsidR="00236C50" w:rsidRPr="00F203CF" w:rsidRDefault="00236C50" w:rsidP="00267D3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203CF">
        <w:rPr>
          <w:rFonts w:ascii="Times New Roman" w:hAnsi="Times New Roman"/>
          <w:b/>
          <w:sz w:val="28"/>
          <w:szCs w:val="28"/>
        </w:rPr>
        <w:t xml:space="preserve"> молодежной политики в Александровском муниципальном округе»</w:t>
      </w:r>
    </w:p>
    <w:p w:rsidR="00236C50" w:rsidRPr="00F203CF" w:rsidRDefault="00236C50" w:rsidP="00236C50">
      <w:pPr>
        <w:suppressAutoHyphens/>
        <w:spacing w:after="0" w:line="240" w:lineRule="auto"/>
        <w:ind w:left="928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2155"/>
        <w:gridCol w:w="13183"/>
      </w:tblGrid>
      <w:tr w:rsidR="00236C50" w:rsidRPr="00F203CF" w:rsidTr="00236C50">
        <w:trPr>
          <w:trHeight w:val="584"/>
        </w:trPr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3183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Заместитель главы администрации округа по социальной политике </w:t>
            </w:r>
          </w:p>
        </w:tc>
      </w:tr>
      <w:tr w:rsidR="00236C50" w:rsidRPr="00F203CF" w:rsidTr="00236C50">
        <w:trPr>
          <w:trHeight w:val="543"/>
        </w:trPr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3183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спорта, туризма и молодежной политики администрации Александровского муниципального округа </w:t>
            </w:r>
          </w:p>
        </w:tc>
      </w:tr>
      <w:tr w:rsidR="00236C50" w:rsidRPr="00F203CF" w:rsidTr="00236C50">
        <w:trPr>
          <w:trHeight w:val="418"/>
        </w:trPr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3183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Муниципальные учреждения культуры, физической культуры и спорта, дополнительного образования в сфере культуры и спорта, подведомственные отделу культуры, спорта, туризма и молодежной политики администрации Александровского муниципального округа; 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Отдел экономики администрации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МКУ «ЦБУ АМО»;</w:t>
            </w:r>
          </w:p>
        </w:tc>
      </w:tr>
      <w:tr w:rsidR="00236C50" w:rsidRPr="00F203CF" w:rsidTr="00236C50"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3183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1. В сфере культуры: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сохранение и развитие сферы культуры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обеспечение доступности культурных благ для всех категорий населения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сохранение историко-культурного наследия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предоставление услуг по дополнительному образованию детей в сфере культуры и искусства;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2. В сфере физической культуры и спорта: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- создание условий для ведения здорового образа жизни населения; 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привлечение широких масс населения к регулярным занятиям физической культурой и спортом;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развитие спорта на территории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предоставление услуг по дополнительному образованию детей в сфере физической культуры и спорта.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3. В сфере туризма: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31447F" w:rsidRPr="0031447F">
              <w:rPr>
                <w:rFonts w:ascii="Times New Roman" w:hAnsi="Times New Roman"/>
                <w:sz w:val="24"/>
                <w:szCs w:val="24"/>
              </w:rPr>
              <w:t>способствование развитию условий для устойчивого развития внутреннего и въездного туризма на территории</w:t>
            </w:r>
            <w:r w:rsidR="003144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Александровского муниципального округа на основе сохранения и развития историко-культурного наследия, сохранения и популяризации памятников исторического и природного характера, создания новых достопримечательностей.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4. В сфере молодежной политики: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создание условий для активного включения молодежи Александровского муниципального округа в процессы развития территории во всех направлениях общественной жизнедеятельности;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вовлечение как можно большего числа граждан в решение социальных задач, повышение роли некоммерческих организаций и укрепление гражданского общества, создание условий для реализации волонтерской деятельности, поддержку существующих и появление новых волонтерских организаций. Расширение сотрудничества между волонтерскими организациями, бизнесом, органами власти.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5. В сфере сохранения, использования и популяризации объектов культурного наследия (памятников истории и культуры):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приведение в надлежащее состояние памятников Великой Отечественной войны, воинских захоронений, расположенных на территории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приведение в надлежащее состояние памятников истории и культуры, расположенных на территории Александровского муниципального округа.</w:t>
            </w:r>
          </w:p>
        </w:tc>
      </w:tr>
      <w:tr w:rsidR="00236C50" w:rsidRPr="00F203CF" w:rsidTr="00236C50"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13183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1. В сфере культуры: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создание условий для развития сферы культуры в Александровском муниципальном округе;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сохранение историко-культурного наследия, развитие и взаимодействие национальных культур народов и этнических групп, проживающих на территории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внедрение информационных технологий и формирование информационных сетей в сфере культуры;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сохранение и пополнение кадрового потенциала в сфере культуры;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улучшение технологической оснащенности организаций культуры;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- проведение ремонтных работ и реставрации объектов культуры; 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укрепление и модернизация материально-технической базы учреждений культуры;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повышение качества проводимых культурно-массовых мероприятий;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сохранение и развитие традиционной народной культуры, промыслов и ремесел;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повышение уровня доступности и качества услуг, оказываемых учреждениями культуры;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создание условий для модернизации и устойчивого развития сферы дополнительного образования.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2. В сфере физической культуры и спорта: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популяризация физической культуры и спорта среди жителей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совершенствование системы проведения физкультурных и спортивных мероприятий;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реализация дополнительных образовательных программ спортивной подготовки по олимпийским видам спорта;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реализация дополнительных образовательных программ спортивной подготовки по неолимпийским видам спорта;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реализация дополнительных общеразвивающих программ;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организация и проведение спортивно-оздоровительной работы по развитию физической культуры и спорта среди различных групп населения;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проведение физкультурно-оздоровительной и спортивно-массовой работы во всех учебных заведениях, по месту работы и местах отдыха граждан;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проведение спортивных мероприятий и соревнований;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проведение занятий физкультурно-спортивной направленности по месту проживания граждан;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обеспечение развития олимпийских и неолимпийских видов спорта, достижения высоких спортивных результатов;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поддержка детского и детско-юношеского резервного спорта, спорта высших достижений, спорта инвалидов и спорта ветеранов;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содействие росту сети спортивных клубов;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укрепление спортивной базы за счет строительства, ремонта и реконструкции имеющихся объектов.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3. В сфере туризма: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формирование системы регулирования и стратегического развития туризма на основе партнерства органов местного самоуправления, представителей туриндустрии и туристско-рекреационной деятельности, а также экспертов в сфере туризма и заинтересованной общественности;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- продвижение туристско-рекреационных продуктов Александровского муниципального округа на внутреннем и внешнем рынках; 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формирование объектов и услуг туристской индустрии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создание условий для развития инфраструктуры отдыха и туризма.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4. В сфере молодежной политики: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-реализация мероприятий, ориентированных на всестороннее развитие детей и молодежи округа, формирование гражданственности, творческого и социально-экономического потенциала муниципального молодежного актива;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реализация мероприятий с целью патриотического воспитания, в том числе создание условий для участия молодежи в общественно-политической жизни муниципального образования;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содействие детским и молодежным общественным объединениям;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организация условий и мероприятий для выявления и поддержки талантливых детей и молодежи;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осуществление в пределах своих компетенций профилактических мер, в том числе воспитательных и пропагандистских, направленных на предупреждение террористической и экстремистской деятельности, асоциальных проявлений в молодежной среде;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развитие и поддержка волонтерского движения;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осуществление наполнения и актуализации информации официальных страниц в сети интернет в сфере молодежной политики.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содействие проектной активности молодежи и поддержка социально значимых молодежных инициатив.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развитие творческого потенциала молодежи.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создание и обеспечение устойчивого развития «Добро.Центра»;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проведение ежегодного слета добровольцев (волонтеров), добровольческих (волонтерских) организаций Александровского муниципального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формирование перечня социальных задач, анализ потребностей жителей округа, нуждающихся в помощи, которые могут быть решены с помощью добровольческой деятельности;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организация содействия в реализации социально значимых добровольческих (волонтерских) проектов, мероприятий, акций, программ, практик на территории округа;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организация транспортного обеспечения добровольцев.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5. В сфере сохранения, использования и популяризации объектов культурного наследия (памятников истории и культуры):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-обеспечение сохранности, содержания, ремонтов памятников, воинских захоронений в Александровском муниципальном округе;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обеспечение сохранности, содержания памятников истории и культуры.</w:t>
            </w:r>
          </w:p>
        </w:tc>
      </w:tr>
      <w:tr w:rsidR="00236C50" w:rsidRPr="00F203CF" w:rsidTr="00236C50"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13183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 рассчитана на период с 202</w:t>
            </w:r>
            <w:r w:rsidR="0014037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по 202</w:t>
            </w:r>
            <w:r w:rsidR="00140377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годы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 не имеет разбивки на этапы, мероприятия реализуются на протяжении всего срока реализации программы</w:t>
            </w:r>
          </w:p>
        </w:tc>
      </w:tr>
      <w:tr w:rsidR="00236C50" w:rsidRPr="00F203CF" w:rsidTr="00236C50"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Подпрограммы </w:t>
            </w:r>
          </w:p>
        </w:tc>
        <w:tc>
          <w:tcPr>
            <w:tcW w:w="13183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Подпрограмма 1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«Развитие культуры в Александровском муниципальном округе»;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Подпрограмма 2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«Развитие физической культуры и спорта в Александровском муниципальном округе»;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bCs/>
                <w:sz w:val="24"/>
                <w:szCs w:val="24"/>
              </w:rPr>
              <w:t>Подпрограмма 3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«Развитие туризма в Александровском муниципальном округе»;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bCs/>
                <w:sz w:val="24"/>
                <w:szCs w:val="24"/>
              </w:rPr>
              <w:t>Подпрограмма 4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«Развитие молодежной политики в Александровском муниципальном округе»; 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bCs/>
                <w:sz w:val="24"/>
                <w:szCs w:val="24"/>
              </w:rPr>
              <w:t>Подпрограмма 5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«Обеспечение сохранения, использования и популяризации объектов культурного наследия (памятников истории и культуры) в Александровском муниципальном округе»</w:t>
            </w:r>
          </w:p>
        </w:tc>
      </w:tr>
      <w:tr w:rsidR="00236C50" w:rsidRPr="00F203CF" w:rsidTr="00236C50">
        <w:trPr>
          <w:trHeight w:val="314"/>
        </w:trPr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Показатели (индикаторы) муниципальной программы</w:t>
            </w:r>
          </w:p>
        </w:tc>
        <w:tc>
          <w:tcPr>
            <w:tcW w:w="13183" w:type="dxa"/>
            <w:vAlign w:val="center"/>
          </w:tcPr>
          <w:tbl>
            <w:tblPr>
              <w:tblW w:w="1297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77"/>
              <w:gridCol w:w="8151"/>
              <w:gridCol w:w="712"/>
              <w:gridCol w:w="1130"/>
              <w:gridCol w:w="1117"/>
              <w:gridCol w:w="1287"/>
            </w:tblGrid>
            <w:tr w:rsidR="00236C50" w:rsidRPr="004F4897" w:rsidTr="004A00FE">
              <w:tc>
                <w:tcPr>
                  <w:tcW w:w="5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6C50" w:rsidRPr="004F4897" w:rsidRDefault="00236C5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81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6C50" w:rsidRPr="004F4897" w:rsidRDefault="00236C5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Наименование показателя</w:t>
                  </w:r>
                </w:p>
                <w:p w:rsidR="00236C50" w:rsidRPr="004F4897" w:rsidRDefault="00236C5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7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6C50" w:rsidRPr="004F4897" w:rsidRDefault="00236C5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35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6C50" w:rsidRPr="004F4897" w:rsidRDefault="00236C5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Значения показателей (индикаторов)</w:t>
                  </w:r>
                </w:p>
              </w:tc>
            </w:tr>
            <w:tr w:rsidR="00F41E16" w:rsidRPr="004F4897" w:rsidTr="00CA7907">
              <w:trPr>
                <w:trHeight w:val="426"/>
              </w:trPr>
              <w:tc>
                <w:tcPr>
                  <w:tcW w:w="5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81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7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E16" w:rsidRPr="004F4897" w:rsidRDefault="00F41E16" w:rsidP="004A00F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2026</w:t>
                  </w:r>
                  <w:r w:rsidR="004A00FE"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E16" w:rsidRPr="004F4897" w:rsidRDefault="00F41E16" w:rsidP="004A00F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2027</w:t>
                  </w:r>
                  <w:r w:rsidR="004A00FE"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287" w:type="dxa"/>
                  <w:tcBorders>
                    <w:left w:val="single" w:sz="4" w:space="0" w:color="auto"/>
                  </w:tcBorders>
                </w:tcPr>
                <w:p w:rsidR="00F41E16" w:rsidRPr="004F4897" w:rsidRDefault="00F41E16" w:rsidP="004A00F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2028 год </w:t>
                  </w:r>
                </w:p>
              </w:tc>
            </w:tr>
            <w:tr w:rsidR="00F41E16" w:rsidRPr="004F4897" w:rsidTr="00CA7907">
              <w:trPr>
                <w:trHeight w:val="444"/>
              </w:trPr>
              <w:tc>
                <w:tcPr>
                  <w:tcW w:w="577" w:type="dxa"/>
                  <w:tcBorders>
                    <w:top w:val="single" w:sz="4" w:space="0" w:color="auto"/>
                  </w:tcBorders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8151" w:type="dxa"/>
                  <w:tcBorders>
                    <w:top w:val="single" w:sz="4" w:space="0" w:color="auto"/>
                  </w:tcBorders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Число посещений культурных мероприятий (Исполнение Указа Президента о достижении национальных целей)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</w:tcBorders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тыс.</w:t>
                  </w:r>
                </w:p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</w:tcBorders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426,99</w:t>
                  </w:r>
                </w:p>
              </w:tc>
              <w:tc>
                <w:tcPr>
                  <w:tcW w:w="1117" w:type="dxa"/>
                  <w:tcBorders>
                    <w:top w:val="single" w:sz="4" w:space="0" w:color="auto"/>
                  </w:tcBorders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445,55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B27040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464,12</w:t>
                  </w:r>
                </w:p>
              </w:tc>
            </w:tr>
            <w:tr w:rsidR="00A04A6D" w:rsidRPr="004F4897" w:rsidTr="00CA7907">
              <w:tc>
                <w:tcPr>
                  <w:tcW w:w="577" w:type="dxa"/>
                </w:tcPr>
                <w:p w:rsidR="00A04A6D" w:rsidRPr="004F4897" w:rsidRDefault="00A04A6D" w:rsidP="00A04A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8151" w:type="dxa"/>
                  <w:vAlign w:val="center"/>
                </w:tcPr>
                <w:p w:rsidR="00A04A6D" w:rsidRPr="004F4897" w:rsidRDefault="00A04A6D" w:rsidP="00A04A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Отношение средней заработной платы работников учреждений культуры к 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среднемесячному доходу от трудовой деятельности в Пермском крае</w:t>
                  </w:r>
                </w:p>
              </w:tc>
              <w:tc>
                <w:tcPr>
                  <w:tcW w:w="712" w:type="dxa"/>
                  <w:vAlign w:val="center"/>
                </w:tcPr>
                <w:p w:rsidR="00A04A6D" w:rsidRPr="004F4897" w:rsidRDefault="00A04A6D" w:rsidP="00A04A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%</w:t>
                  </w:r>
                </w:p>
              </w:tc>
              <w:tc>
                <w:tcPr>
                  <w:tcW w:w="1130" w:type="dxa"/>
                  <w:vAlign w:val="center"/>
                </w:tcPr>
                <w:p w:rsidR="00A04A6D" w:rsidRPr="004F4897" w:rsidRDefault="00A04A6D" w:rsidP="00A04A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80,60</w:t>
                  </w:r>
                </w:p>
              </w:tc>
              <w:tc>
                <w:tcPr>
                  <w:tcW w:w="1117" w:type="dxa"/>
                  <w:vAlign w:val="center"/>
                </w:tcPr>
                <w:p w:rsidR="00A04A6D" w:rsidRPr="004F4897" w:rsidRDefault="00A04A6D" w:rsidP="00A04A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80,60</w:t>
                  </w:r>
                </w:p>
              </w:tc>
              <w:tc>
                <w:tcPr>
                  <w:tcW w:w="1287" w:type="dxa"/>
                  <w:vAlign w:val="center"/>
                </w:tcPr>
                <w:p w:rsidR="00A04A6D" w:rsidRPr="004F4897" w:rsidRDefault="00A04A6D" w:rsidP="00A04A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80,60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искусств»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Количество зрителей социальных кинозалов 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3600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3600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3600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Количество зрителей виртуальных концертных залов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1872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1872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1872</w:t>
                  </w:r>
                </w:p>
              </w:tc>
            </w:tr>
            <w:tr w:rsidR="00F41E16" w:rsidRPr="004F4897" w:rsidTr="00CA7907">
              <w:trPr>
                <w:trHeight w:val="589"/>
              </w:trPr>
              <w:tc>
                <w:tcPr>
                  <w:tcW w:w="577" w:type="dxa"/>
                </w:tcPr>
                <w:p w:rsidR="00F41E16" w:rsidRPr="004F4897" w:rsidRDefault="00CA7907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</w:t>
                  </w:r>
                  <w:r w:rsidR="00F41E16"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Количество проданных билетов по Пушкинской карте на мероприятия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1847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1847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1847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CA7907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</w:t>
                  </w:r>
                  <w:r w:rsidR="00F41E16"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Доля населения, систематически занимающихся физической культурой и спортом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61,3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63,6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4A00FE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65,8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CA7907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</w:t>
                  </w:r>
                  <w:r w:rsidR="00F41E16"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Уровень обеспеченности граждан спортивными сооружениями исходя из единовременной пропускной способности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57,6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58,8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4A00FE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60,0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CA7907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  <w:r w:rsidR="00F41E16"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Количество спортивных мероприятий, проведенных на территории округа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B27040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94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Количество участников спортивных мероприятий, проведенных на территории округа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4400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4400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B27040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4400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Число лиц, размещенных в коллективных средствах размещения (КСР)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1 850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1950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172A0A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2050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Количество посетителей музеев Александровского муниципального округа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B2704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12960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B2704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13520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B27040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14090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4A00FE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Численность граждан, вовлеченных в добровольческую и общественную деятельность 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4442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4465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1A388C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4489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4A00FE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Численность граждан в возрасте с 14 до 35 лет, вовлеченных в добровольческую и общественную деятельность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2753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2741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1A388C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2747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4A00FE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Численность молодых людей (от 14 до 35 лет), участвующих в проектах и программах, направленных на патриотическое воспитание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6084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6134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140377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6134</w:t>
                  </w:r>
                </w:p>
              </w:tc>
            </w:tr>
            <w:tr w:rsidR="00F41E16" w:rsidRPr="004F4897" w:rsidTr="00CA7907">
              <w:tc>
                <w:tcPr>
                  <w:tcW w:w="577" w:type="dxa"/>
                </w:tcPr>
                <w:p w:rsidR="00F41E16" w:rsidRPr="004F4897" w:rsidRDefault="004A00FE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  <w:r w:rsidR="00CA790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</w:t>
                  </w: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151" w:type="dxa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Доля памятников Великой Отечественной войны, воинских захоронений, расположенных на территории Александровского муниципального округа, находящихся в надлежащем состоянии, от общего количества памятников, воинских захоронений, расположенных на территории Александровского муниципального округа</w:t>
                  </w:r>
                </w:p>
              </w:tc>
              <w:tc>
                <w:tcPr>
                  <w:tcW w:w="712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0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11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287" w:type="dxa"/>
                  <w:vAlign w:val="center"/>
                </w:tcPr>
                <w:p w:rsidR="00F41E16" w:rsidRPr="004F4897" w:rsidRDefault="00F41E16" w:rsidP="00F41E1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F489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</w:tr>
          </w:tbl>
          <w:p w:rsidR="00236C50" w:rsidRPr="004F4897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6C50" w:rsidRPr="00F203CF" w:rsidTr="00236C50">
        <w:trPr>
          <w:trHeight w:val="2609"/>
        </w:trPr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13183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тыс.руб.</w:t>
            </w:r>
          </w:p>
          <w:tbl>
            <w:tblPr>
              <w:tblW w:w="11422" w:type="dxa"/>
              <w:tblLayout w:type="fixed"/>
              <w:tblLook w:val="04A0"/>
            </w:tblPr>
            <w:tblGrid>
              <w:gridCol w:w="3906"/>
              <w:gridCol w:w="1842"/>
              <w:gridCol w:w="1843"/>
              <w:gridCol w:w="1843"/>
              <w:gridCol w:w="1988"/>
            </w:tblGrid>
            <w:tr w:rsidR="00F41E16" w:rsidRPr="00F203CF" w:rsidTr="00F41E16">
              <w:trPr>
                <w:trHeight w:val="300"/>
              </w:trPr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41E16" w:rsidRPr="00F203CF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41E16" w:rsidRPr="00F203CF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6</w:t>
                  </w: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41E16" w:rsidRPr="00F203CF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7</w:t>
                  </w: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41E16" w:rsidRPr="00F203CF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41E16" w:rsidRPr="00F203CF" w:rsidRDefault="00F41E16" w:rsidP="00C24BC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6</w:t>
                  </w: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-202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24550E" w:rsidRPr="00140377" w:rsidTr="00F41E16">
              <w:trPr>
                <w:trHeight w:val="300"/>
              </w:trPr>
              <w:tc>
                <w:tcPr>
                  <w:tcW w:w="3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24550E" w:rsidRPr="00140377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1403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Всего, в т.ч.: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226 379,50106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199 465,30147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199 495,35997  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625 340,16250  </w:t>
                  </w:r>
                </w:p>
              </w:tc>
            </w:tr>
            <w:tr w:rsidR="0024550E" w:rsidRPr="00140377" w:rsidTr="00F41E16">
              <w:trPr>
                <w:trHeight w:val="300"/>
              </w:trPr>
              <w:tc>
                <w:tcPr>
                  <w:tcW w:w="39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24550E" w:rsidRPr="00140377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4037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8 444,41208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8 444,41208  </w:t>
                  </w:r>
                </w:p>
              </w:tc>
            </w:tr>
            <w:tr w:rsidR="0024550E" w:rsidRPr="00140377" w:rsidTr="00F41E16">
              <w:trPr>
                <w:trHeight w:val="300"/>
              </w:trPr>
              <w:tc>
                <w:tcPr>
                  <w:tcW w:w="39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24550E" w:rsidRPr="00140377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4037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1 714,44850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1 714,44850  </w:t>
                  </w:r>
                </w:p>
              </w:tc>
            </w:tr>
            <w:tr w:rsidR="0024550E" w:rsidRPr="00140377" w:rsidTr="00F41E16">
              <w:trPr>
                <w:trHeight w:val="300"/>
              </w:trPr>
              <w:tc>
                <w:tcPr>
                  <w:tcW w:w="39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24550E" w:rsidRPr="00140377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4037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sz w:val="24"/>
                      <w:szCs w:val="24"/>
                    </w:rPr>
                    <w:t xml:space="preserve">216 220,64048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sz w:val="24"/>
                      <w:szCs w:val="24"/>
                    </w:rPr>
                    <w:t xml:space="preserve">199 465,30147 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sz w:val="24"/>
                      <w:szCs w:val="24"/>
                    </w:rPr>
                    <w:t xml:space="preserve">199 495,35997  </w:t>
                  </w:r>
                </w:p>
              </w:tc>
              <w:tc>
                <w:tcPr>
                  <w:tcW w:w="19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sz w:val="24"/>
                      <w:szCs w:val="24"/>
                    </w:rPr>
                    <w:t xml:space="preserve">615 181,30192  </w:t>
                  </w:r>
                </w:p>
              </w:tc>
            </w:tr>
            <w:tr w:rsidR="0024550E" w:rsidRPr="00140377" w:rsidTr="00F41E16">
              <w:trPr>
                <w:trHeight w:val="315"/>
              </w:trPr>
              <w:tc>
                <w:tcPr>
                  <w:tcW w:w="39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24550E" w:rsidRPr="00140377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4037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4550E" w:rsidRPr="0024550E" w:rsidRDefault="0024550E" w:rsidP="0024550E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4550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</w:tr>
          </w:tbl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36C50" w:rsidRPr="00F203CF" w:rsidTr="00236C50">
        <w:tc>
          <w:tcPr>
            <w:tcW w:w="397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13183" w:type="dxa"/>
            <w:vAlign w:val="center"/>
          </w:tcPr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В сфере культуры: 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-увеличение числа посещений культурных мероприятий в 202</w:t>
            </w:r>
            <w:r w:rsidR="00F41E1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году до </w:t>
            </w:r>
            <w:r w:rsidR="00B27040">
              <w:rPr>
                <w:rFonts w:ascii="Times New Roman" w:hAnsi="Times New Roman"/>
                <w:bCs/>
                <w:sz w:val="24"/>
                <w:szCs w:val="24"/>
              </w:rPr>
              <w:t>464,12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тыс. чел.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В сфере физической культуры и спорта:</w:t>
            </w:r>
          </w:p>
          <w:p w:rsidR="00236C50" w:rsidRPr="00050358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 xml:space="preserve">сохранение числа граждан, систематически занимающихся физической культурой и спортом на уровне </w:t>
            </w:r>
            <w:r w:rsidR="00050358" w:rsidRPr="00050358"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050358" w:rsidRPr="0005035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 xml:space="preserve"> % от общего числа граждан, проживающих на территории Александровского МО; </w:t>
            </w:r>
          </w:p>
          <w:p w:rsidR="00236C50" w:rsidRPr="00050358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>В сфере туризма:</w:t>
            </w:r>
          </w:p>
          <w:p w:rsidR="00236C50" w:rsidRPr="00050358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>- увеличение туристического потока на территории Александровского МО к 202</w:t>
            </w:r>
            <w:r w:rsidR="00B27040" w:rsidRPr="0005035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 xml:space="preserve"> году до 1</w:t>
            </w:r>
            <w:r w:rsidR="00050358" w:rsidRPr="0005035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50358" w:rsidRPr="00050358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Pr="00050358">
              <w:rPr>
                <w:rFonts w:ascii="Times New Roman" w:hAnsi="Times New Roman"/>
                <w:bCs/>
                <w:sz w:val="24"/>
                <w:szCs w:val="24"/>
              </w:rPr>
              <w:t>0 чел.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В сфере молодежной политики: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- увеличение количества молодых людей (от 14 до 35 лет), участвующих в проектах и программах, направленных на патриотическое воспитание до </w:t>
            </w:r>
            <w:r w:rsidRPr="004F4897">
              <w:rPr>
                <w:rFonts w:ascii="Times New Roman" w:hAnsi="Times New Roman"/>
                <w:bCs/>
                <w:sz w:val="24"/>
                <w:szCs w:val="24"/>
              </w:rPr>
              <w:t xml:space="preserve">6134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чел.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В сфере сохранения, использования и популяризации объектов культурного наследия (памятников истории и культуры):</w:t>
            </w:r>
          </w:p>
          <w:p w:rsidR="00236C50" w:rsidRPr="00F203CF" w:rsidRDefault="00236C50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увеличение доли памятников Великой Отечественной войны, воинских захоронений, расположенных на территории Александровского муниципального округа, находящихся в надлежащем состоянии, от общего количества памятников, воинских захоронений, расположенных на территории Александровского муниципального округа, до 100 % в 202</w:t>
            </w:r>
            <w:r w:rsidR="00B2704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году.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  <w:sectPr w:rsidR="00563052" w:rsidRPr="00BD4AD6" w:rsidSect="00563052">
          <w:pgSz w:w="16838" w:h="11905" w:orient="landscape"/>
          <w:pgMar w:top="1134" w:right="1134" w:bottom="709" w:left="1134" w:header="360" w:footer="139" w:gutter="0"/>
          <w:pgNumType w:start="1"/>
          <w:cols w:space="720"/>
          <w:titlePg/>
          <w:docGrid w:linePitch="299"/>
        </w:sectPr>
      </w:pPr>
    </w:p>
    <w:p w:rsidR="00563052" w:rsidRPr="00BD4AD6" w:rsidRDefault="00563052" w:rsidP="00236C50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lastRenderedPageBreak/>
        <w:t>Общая характеристика</w:t>
      </w:r>
    </w:p>
    <w:p w:rsidR="00563052" w:rsidRPr="00BD4AD6" w:rsidRDefault="00563052" w:rsidP="00236C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сферы реализации муниципальной программы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Важной составной частью муниципальной социально-экономической политики является развитие культуры, физической культуры и спорта, туризма и молодежной политики, а также обеспечение сохранности, благоустройства и ремонта памятников, воинских захоронений в Александровском муниципальном округе.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Отрасль культуры объединяет деятельность по развитию библиотечного, музейного дела, поддержке и развитию исполнительских искусств, организации досуга, кинематографии, сохранению нематериального культурного наследия и развитию традиционной народной культуры, оказанию услуг дополнительного образования в сфере культуры и искусства, укреплению межмуниципальных связей в сфере культуры.</w:t>
      </w:r>
    </w:p>
    <w:p w:rsidR="00563052" w:rsidRPr="005C3D0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bCs/>
          <w:sz w:val="28"/>
          <w:szCs w:val="28"/>
        </w:rPr>
        <w:t xml:space="preserve">С целью обеспечения жителей и гостей Александровского муниципального </w:t>
      </w:r>
      <w:r w:rsidRPr="005C3D06">
        <w:rPr>
          <w:rFonts w:ascii="Times New Roman" w:hAnsi="Times New Roman"/>
          <w:bCs/>
          <w:sz w:val="28"/>
          <w:szCs w:val="28"/>
        </w:rPr>
        <w:t xml:space="preserve">округа услугами организаций культуры, на территории округа свою деятельность осуществляют девять юридических лиц муниципальных учреждений культуры, в составе которых </w:t>
      </w:r>
      <w:r w:rsidR="00F92C2F" w:rsidRPr="005C3D06">
        <w:rPr>
          <w:rFonts w:ascii="Times New Roman" w:hAnsi="Times New Roman"/>
          <w:bCs/>
          <w:sz w:val="28"/>
          <w:szCs w:val="28"/>
        </w:rPr>
        <w:t>20</w:t>
      </w:r>
      <w:r w:rsidRPr="005C3D06">
        <w:rPr>
          <w:rFonts w:ascii="Times New Roman" w:hAnsi="Times New Roman"/>
          <w:bCs/>
          <w:sz w:val="28"/>
          <w:szCs w:val="28"/>
        </w:rPr>
        <w:t xml:space="preserve"> структурных единиц. </w:t>
      </w:r>
    </w:p>
    <w:p w:rsidR="00563052" w:rsidRPr="005C3D0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C3D06">
        <w:rPr>
          <w:rFonts w:ascii="Times New Roman" w:hAnsi="Times New Roman"/>
          <w:sz w:val="28"/>
          <w:szCs w:val="28"/>
        </w:rPr>
        <w:t>По состоянию на начало 202</w:t>
      </w:r>
      <w:r w:rsidR="00B27040" w:rsidRPr="005C3D06">
        <w:rPr>
          <w:rFonts w:ascii="Times New Roman" w:hAnsi="Times New Roman"/>
          <w:sz w:val="28"/>
          <w:szCs w:val="28"/>
        </w:rPr>
        <w:t>5</w:t>
      </w:r>
      <w:r w:rsidRPr="005C3D06">
        <w:rPr>
          <w:rFonts w:ascii="Times New Roman" w:hAnsi="Times New Roman"/>
          <w:sz w:val="28"/>
          <w:szCs w:val="28"/>
        </w:rPr>
        <w:t xml:space="preserve"> года структура отрасли культуры Александровского муниципального округа:</w:t>
      </w:r>
    </w:p>
    <w:p w:rsidR="00563052" w:rsidRPr="005C3D06" w:rsidRDefault="00563052" w:rsidP="00267D38">
      <w:pPr>
        <w:pStyle w:val="a5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C3D06">
        <w:rPr>
          <w:rFonts w:ascii="Times New Roman" w:hAnsi="Times New Roman"/>
          <w:sz w:val="28"/>
          <w:szCs w:val="28"/>
        </w:rPr>
        <w:t xml:space="preserve">Библиотеки – </w:t>
      </w:r>
      <w:r w:rsidR="00B27040" w:rsidRPr="005C3D06">
        <w:rPr>
          <w:rFonts w:ascii="Times New Roman" w:hAnsi="Times New Roman"/>
          <w:sz w:val="28"/>
          <w:szCs w:val="28"/>
        </w:rPr>
        <w:t>3</w:t>
      </w:r>
      <w:r w:rsidRPr="005C3D06">
        <w:rPr>
          <w:rFonts w:ascii="Times New Roman" w:hAnsi="Times New Roman"/>
          <w:sz w:val="28"/>
          <w:szCs w:val="28"/>
        </w:rPr>
        <w:t xml:space="preserve"> ед. и </w:t>
      </w:r>
      <w:r w:rsidR="00F92C2F" w:rsidRPr="005C3D06">
        <w:rPr>
          <w:rFonts w:ascii="Times New Roman" w:hAnsi="Times New Roman"/>
          <w:sz w:val="28"/>
          <w:szCs w:val="28"/>
        </w:rPr>
        <w:t>5</w:t>
      </w:r>
      <w:r w:rsidRPr="005C3D06">
        <w:rPr>
          <w:rFonts w:ascii="Times New Roman" w:hAnsi="Times New Roman"/>
          <w:sz w:val="28"/>
          <w:szCs w:val="28"/>
        </w:rPr>
        <w:t xml:space="preserve"> ед. подразделений;</w:t>
      </w:r>
    </w:p>
    <w:p w:rsidR="00563052" w:rsidRPr="005C3D06" w:rsidRDefault="00267D38" w:rsidP="00267D38">
      <w:pPr>
        <w:pStyle w:val="a5"/>
        <w:tabs>
          <w:tab w:val="left" w:pos="1134"/>
        </w:tabs>
        <w:suppressAutoHyphens/>
        <w:spacing w:after="0" w:line="240" w:lineRule="auto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563052" w:rsidRPr="005C3D06">
        <w:rPr>
          <w:rFonts w:ascii="Times New Roman" w:hAnsi="Times New Roman"/>
          <w:sz w:val="28"/>
          <w:szCs w:val="28"/>
        </w:rPr>
        <w:t xml:space="preserve">Музей – </w:t>
      </w:r>
      <w:r w:rsidR="00B27040" w:rsidRPr="005C3D06">
        <w:rPr>
          <w:rFonts w:ascii="Times New Roman" w:hAnsi="Times New Roman"/>
          <w:sz w:val="28"/>
          <w:szCs w:val="28"/>
        </w:rPr>
        <w:t>2</w:t>
      </w:r>
      <w:r w:rsidR="00563052" w:rsidRPr="005C3D06">
        <w:rPr>
          <w:rFonts w:ascii="Times New Roman" w:hAnsi="Times New Roman"/>
          <w:sz w:val="28"/>
          <w:szCs w:val="28"/>
        </w:rPr>
        <w:t xml:space="preserve"> ед.</w:t>
      </w:r>
    </w:p>
    <w:p w:rsidR="00563052" w:rsidRPr="005C3D06" w:rsidRDefault="00267D38" w:rsidP="00563052">
      <w:pPr>
        <w:pStyle w:val="a5"/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563052" w:rsidRPr="005C3D06">
        <w:rPr>
          <w:rFonts w:ascii="Times New Roman" w:hAnsi="Times New Roman"/>
          <w:sz w:val="28"/>
          <w:szCs w:val="28"/>
        </w:rPr>
        <w:t>Культурно-досуговые учреждения – 3 ед. и 5 ед. подразделений;</w:t>
      </w:r>
    </w:p>
    <w:p w:rsidR="00563052" w:rsidRPr="005C3D06" w:rsidRDefault="00267D38" w:rsidP="00563052">
      <w:pPr>
        <w:pStyle w:val="a5"/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563052" w:rsidRPr="005C3D06">
        <w:rPr>
          <w:rFonts w:ascii="Times New Roman" w:hAnsi="Times New Roman"/>
          <w:sz w:val="28"/>
          <w:szCs w:val="28"/>
        </w:rPr>
        <w:t>Кинозал – 1 ед.</w:t>
      </w:r>
    </w:p>
    <w:p w:rsidR="00563052" w:rsidRPr="005C3D06" w:rsidRDefault="00267D38" w:rsidP="00563052">
      <w:pPr>
        <w:pStyle w:val="a5"/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563052" w:rsidRPr="005C3D06">
        <w:rPr>
          <w:rFonts w:ascii="Times New Roman" w:hAnsi="Times New Roman"/>
          <w:sz w:val="28"/>
          <w:szCs w:val="28"/>
        </w:rPr>
        <w:t xml:space="preserve">Детская школа искусств – </w:t>
      </w:r>
      <w:r w:rsidR="00F92C2F" w:rsidRPr="005C3D06">
        <w:rPr>
          <w:rFonts w:ascii="Times New Roman" w:hAnsi="Times New Roman"/>
          <w:sz w:val="28"/>
          <w:szCs w:val="28"/>
        </w:rPr>
        <w:t>1</w:t>
      </w:r>
      <w:r w:rsidR="00563052" w:rsidRPr="005C3D06">
        <w:rPr>
          <w:rFonts w:ascii="Times New Roman" w:hAnsi="Times New Roman"/>
          <w:sz w:val="28"/>
          <w:szCs w:val="28"/>
        </w:rPr>
        <w:t xml:space="preserve"> ед.</w:t>
      </w:r>
      <w:r w:rsidR="00050358" w:rsidRPr="005C3D06">
        <w:rPr>
          <w:rFonts w:ascii="Times New Roman" w:hAnsi="Times New Roman"/>
          <w:sz w:val="28"/>
          <w:szCs w:val="28"/>
        </w:rPr>
        <w:t xml:space="preserve"> </w:t>
      </w:r>
      <w:r w:rsidR="00563052" w:rsidRPr="005C3D06">
        <w:rPr>
          <w:rFonts w:ascii="Times New Roman" w:hAnsi="Times New Roman"/>
          <w:sz w:val="28"/>
          <w:szCs w:val="28"/>
        </w:rPr>
        <w:t xml:space="preserve"> </w:t>
      </w:r>
    </w:p>
    <w:p w:rsidR="00563052" w:rsidRPr="005C3D0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3D06">
        <w:rPr>
          <w:rFonts w:ascii="Times New Roman" w:hAnsi="Times New Roman"/>
          <w:sz w:val="28"/>
          <w:szCs w:val="28"/>
        </w:rPr>
        <w:t xml:space="preserve">Всего на территории Александровского муниципального округа 15 зданий и </w:t>
      </w:r>
      <w:r w:rsidR="00572896" w:rsidRPr="005C3D06">
        <w:rPr>
          <w:rFonts w:ascii="Times New Roman" w:hAnsi="Times New Roman"/>
          <w:sz w:val="28"/>
          <w:szCs w:val="28"/>
        </w:rPr>
        <w:t>7</w:t>
      </w:r>
      <w:r w:rsidRPr="005C3D06">
        <w:rPr>
          <w:rFonts w:ascii="Times New Roman" w:hAnsi="Times New Roman"/>
          <w:sz w:val="28"/>
          <w:szCs w:val="28"/>
        </w:rPr>
        <w:t xml:space="preserve"> помещений учреждений культуры. Из них требуют ремонта 1</w:t>
      </w:r>
      <w:r w:rsidR="00F461DE" w:rsidRPr="005C3D06">
        <w:rPr>
          <w:rFonts w:ascii="Times New Roman" w:hAnsi="Times New Roman"/>
          <w:sz w:val="28"/>
          <w:szCs w:val="28"/>
        </w:rPr>
        <w:t>2</w:t>
      </w:r>
      <w:r w:rsidRPr="005C3D06">
        <w:rPr>
          <w:rFonts w:ascii="Times New Roman" w:hAnsi="Times New Roman"/>
          <w:sz w:val="28"/>
          <w:szCs w:val="28"/>
        </w:rPr>
        <w:t xml:space="preserve"> зданий и 6 помещений.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3D06">
        <w:rPr>
          <w:rFonts w:ascii="Times New Roman" w:hAnsi="Times New Roman"/>
          <w:sz w:val="28"/>
          <w:szCs w:val="28"/>
        </w:rPr>
        <w:t>На территории Александровского муниципального округа спортивно-</w:t>
      </w:r>
      <w:r w:rsidRPr="00BD4AD6">
        <w:rPr>
          <w:rFonts w:ascii="Times New Roman" w:hAnsi="Times New Roman"/>
          <w:sz w:val="28"/>
          <w:szCs w:val="28"/>
        </w:rPr>
        <w:t xml:space="preserve">массовую и физкультурно-оздоровительную работу реализуют три муниципальных учреждения, программными задачами которых является поддержание и приведение в нормативное состояние спортивных сооружений и повышение качества физкультурных и спортивных услуг. 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На начало 202</w:t>
      </w:r>
      <w:r w:rsidR="00B27040">
        <w:rPr>
          <w:rFonts w:ascii="Times New Roman" w:hAnsi="Times New Roman"/>
          <w:sz w:val="28"/>
          <w:szCs w:val="28"/>
        </w:rPr>
        <w:t>5</w:t>
      </w:r>
      <w:r w:rsidRPr="00BD4AD6">
        <w:rPr>
          <w:rFonts w:ascii="Times New Roman" w:hAnsi="Times New Roman"/>
          <w:sz w:val="28"/>
          <w:szCs w:val="28"/>
        </w:rPr>
        <w:t xml:space="preserve"> года на территории округа уровень обеспеченности населения Александровского муниципального округа спортивными сооружениями, исходя из единовременной пропускной способности, составляет </w:t>
      </w:r>
      <w:r w:rsidR="00E86872" w:rsidRPr="00D06BAE">
        <w:rPr>
          <w:rFonts w:ascii="Times New Roman" w:hAnsi="Times New Roman"/>
          <w:sz w:val="28"/>
          <w:szCs w:val="28"/>
        </w:rPr>
        <w:t>58</w:t>
      </w:r>
      <w:r w:rsidRPr="00D06BAE">
        <w:rPr>
          <w:rFonts w:ascii="Times New Roman" w:hAnsi="Times New Roman"/>
          <w:sz w:val="28"/>
          <w:szCs w:val="28"/>
        </w:rPr>
        <w:t>,</w:t>
      </w:r>
      <w:r w:rsidR="00E86872" w:rsidRPr="00D06BAE">
        <w:rPr>
          <w:rFonts w:ascii="Times New Roman" w:hAnsi="Times New Roman"/>
          <w:sz w:val="28"/>
          <w:szCs w:val="28"/>
        </w:rPr>
        <w:t>4</w:t>
      </w:r>
      <w:r w:rsidRPr="00D06BAE">
        <w:rPr>
          <w:rFonts w:ascii="Times New Roman" w:hAnsi="Times New Roman"/>
          <w:sz w:val="28"/>
          <w:szCs w:val="28"/>
        </w:rPr>
        <w:t xml:space="preserve"> %. Всего спортивных сооружений на 01.</w:t>
      </w:r>
      <w:r w:rsidR="00E86872" w:rsidRPr="00D06BAE">
        <w:rPr>
          <w:rFonts w:ascii="Times New Roman" w:hAnsi="Times New Roman"/>
          <w:sz w:val="28"/>
          <w:szCs w:val="28"/>
        </w:rPr>
        <w:t>10</w:t>
      </w:r>
      <w:r w:rsidRPr="00D06BAE">
        <w:rPr>
          <w:rFonts w:ascii="Times New Roman" w:hAnsi="Times New Roman"/>
          <w:sz w:val="28"/>
          <w:szCs w:val="28"/>
        </w:rPr>
        <w:t>.202</w:t>
      </w:r>
      <w:r w:rsidR="00050358" w:rsidRPr="00D06BAE">
        <w:rPr>
          <w:rFonts w:ascii="Times New Roman" w:hAnsi="Times New Roman"/>
          <w:sz w:val="28"/>
          <w:szCs w:val="28"/>
        </w:rPr>
        <w:t>5</w:t>
      </w:r>
      <w:r w:rsidRPr="00D06BAE">
        <w:rPr>
          <w:rFonts w:ascii="Times New Roman" w:hAnsi="Times New Roman"/>
          <w:sz w:val="28"/>
          <w:szCs w:val="28"/>
        </w:rPr>
        <w:t xml:space="preserve"> на территории округа </w:t>
      </w:r>
      <w:r w:rsidR="00E86872" w:rsidRPr="00D06BAE">
        <w:rPr>
          <w:rFonts w:ascii="Times New Roman" w:hAnsi="Times New Roman"/>
          <w:sz w:val="28"/>
          <w:szCs w:val="28"/>
        </w:rPr>
        <w:t>69</w:t>
      </w:r>
      <w:r w:rsidRPr="00D06BAE">
        <w:rPr>
          <w:rFonts w:ascii="Times New Roman" w:hAnsi="Times New Roman"/>
          <w:sz w:val="28"/>
          <w:szCs w:val="28"/>
        </w:rPr>
        <w:t>:</w:t>
      </w:r>
      <w:r w:rsidRPr="00BD4AD6">
        <w:rPr>
          <w:rFonts w:ascii="Times New Roman" w:hAnsi="Times New Roman"/>
          <w:sz w:val="28"/>
          <w:szCs w:val="28"/>
        </w:rPr>
        <w:t xml:space="preserve"> крытый каток с искусственным льдом с ЕПС 80 человек, который </w:t>
      </w:r>
      <w:r w:rsidRPr="00BD4AD6">
        <w:rPr>
          <w:rFonts w:ascii="Times New Roman" w:hAnsi="Times New Roman"/>
          <w:sz w:val="28"/>
          <w:szCs w:val="28"/>
          <w:lang w:eastAsia="ru-RU"/>
        </w:rPr>
        <w:t xml:space="preserve">внесен во Всероссийский реестр объектов спорта 22.02.2019 г.; плавательный бассейн на 3 дорожки по </w:t>
      </w:r>
      <w:smartTag w:uri="urn:schemas-microsoft-com:office:smarttags" w:element="metricconverter">
        <w:smartTagPr>
          <w:attr w:name="ProductID" w:val="25 метров"/>
        </w:smartTagPr>
        <w:r w:rsidRPr="00BD4AD6">
          <w:rPr>
            <w:rFonts w:ascii="Times New Roman" w:hAnsi="Times New Roman"/>
            <w:sz w:val="28"/>
            <w:szCs w:val="28"/>
            <w:lang w:eastAsia="ru-RU"/>
          </w:rPr>
          <w:t>25 метров</w:t>
        </w:r>
      </w:smartTag>
      <w:r w:rsidRPr="00BD4AD6">
        <w:rPr>
          <w:rFonts w:ascii="Times New Roman" w:hAnsi="Times New Roman"/>
          <w:sz w:val="28"/>
          <w:szCs w:val="28"/>
          <w:lang w:eastAsia="ru-RU"/>
        </w:rPr>
        <w:t>; 1</w:t>
      </w:r>
      <w:r w:rsidR="00E86872">
        <w:rPr>
          <w:rFonts w:ascii="Times New Roman" w:hAnsi="Times New Roman"/>
          <w:sz w:val="28"/>
          <w:szCs w:val="28"/>
          <w:lang w:eastAsia="ru-RU"/>
        </w:rPr>
        <w:t>7</w:t>
      </w:r>
      <w:r w:rsidRPr="00BD4AD6">
        <w:rPr>
          <w:rFonts w:ascii="Times New Roman" w:hAnsi="Times New Roman"/>
          <w:sz w:val="28"/>
          <w:szCs w:val="28"/>
          <w:lang w:eastAsia="ru-RU"/>
        </w:rPr>
        <w:t xml:space="preserve"> спортивных залов; 1</w:t>
      </w:r>
      <w:r w:rsidR="00E86872">
        <w:rPr>
          <w:rFonts w:ascii="Times New Roman" w:hAnsi="Times New Roman"/>
          <w:sz w:val="28"/>
          <w:szCs w:val="28"/>
          <w:lang w:eastAsia="ru-RU"/>
        </w:rPr>
        <w:t>5</w:t>
      </w:r>
      <w:r w:rsidRPr="00BD4AD6">
        <w:rPr>
          <w:rFonts w:ascii="Times New Roman" w:hAnsi="Times New Roman"/>
          <w:sz w:val="28"/>
          <w:szCs w:val="28"/>
          <w:lang w:eastAsia="ru-RU"/>
        </w:rPr>
        <w:t xml:space="preserve"> плоскостных сооружений; 1 лыжная база с освещенной лыжной трассой 2000 метров; и еще 3</w:t>
      </w:r>
      <w:r w:rsidR="00E86872">
        <w:rPr>
          <w:rFonts w:ascii="Times New Roman" w:hAnsi="Times New Roman"/>
          <w:sz w:val="28"/>
          <w:szCs w:val="28"/>
          <w:lang w:eastAsia="ru-RU"/>
        </w:rPr>
        <w:t>4</w:t>
      </w:r>
      <w:r w:rsidRPr="00BD4AD6">
        <w:rPr>
          <w:rFonts w:ascii="Times New Roman" w:hAnsi="Times New Roman"/>
          <w:sz w:val="28"/>
          <w:szCs w:val="28"/>
          <w:lang w:eastAsia="ru-RU"/>
        </w:rPr>
        <w:t xml:space="preserve"> объект</w:t>
      </w:r>
      <w:r w:rsidR="00E86872">
        <w:rPr>
          <w:rFonts w:ascii="Times New Roman" w:hAnsi="Times New Roman"/>
          <w:sz w:val="28"/>
          <w:szCs w:val="28"/>
          <w:lang w:eastAsia="ru-RU"/>
        </w:rPr>
        <w:t>а</w:t>
      </w:r>
      <w:r w:rsidRPr="00BD4AD6">
        <w:rPr>
          <w:rFonts w:ascii="Times New Roman" w:hAnsi="Times New Roman"/>
          <w:sz w:val="28"/>
          <w:szCs w:val="28"/>
          <w:lang w:eastAsia="ru-RU"/>
        </w:rPr>
        <w:t xml:space="preserve"> различного назначения. </w:t>
      </w:r>
      <w:r w:rsidR="00E86872">
        <w:rPr>
          <w:rFonts w:ascii="Times New Roman" w:hAnsi="Times New Roman"/>
          <w:sz w:val="28"/>
          <w:szCs w:val="28"/>
          <w:lang w:eastAsia="ru-RU"/>
        </w:rPr>
        <w:t xml:space="preserve">Из 69 объектов в муниципальной собственности находится </w:t>
      </w:r>
      <w:r w:rsidR="00B839A9">
        <w:rPr>
          <w:rFonts w:ascii="Times New Roman" w:hAnsi="Times New Roman"/>
          <w:sz w:val="28"/>
          <w:szCs w:val="28"/>
          <w:lang w:eastAsia="ru-RU"/>
        </w:rPr>
        <w:t xml:space="preserve">63 спортивных сооружения. </w:t>
      </w:r>
      <w:r w:rsidRPr="00BD4AD6">
        <w:rPr>
          <w:rFonts w:ascii="Times New Roman" w:hAnsi="Times New Roman"/>
          <w:sz w:val="28"/>
          <w:szCs w:val="28"/>
        </w:rPr>
        <w:t xml:space="preserve">Из них </w:t>
      </w:r>
      <w:r w:rsidR="00B839A9">
        <w:rPr>
          <w:rFonts w:ascii="Times New Roman" w:hAnsi="Times New Roman"/>
          <w:sz w:val="28"/>
          <w:szCs w:val="28"/>
        </w:rPr>
        <w:t>соответствуют требованиям и правилам эксплуатации</w:t>
      </w:r>
      <w:r w:rsidRPr="00BD4AD6">
        <w:rPr>
          <w:rFonts w:ascii="Times New Roman" w:hAnsi="Times New Roman"/>
          <w:sz w:val="28"/>
          <w:szCs w:val="28"/>
        </w:rPr>
        <w:t xml:space="preserve"> </w:t>
      </w:r>
      <w:r w:rsidR="00B839A9">
        <w:rPr>
          <w:rFonts w:ascii="Times New Roman" w:hAnsi="Times New Roman"/>
          <w:sz w:val="28"/>
          <w:szCs w:val="28"/>
        </w:rPr>
        <w:t>53 объекта</w:t>
      </w:r>
      <w:r w:rsidRPr="00BD4AD6">
        <w:rPr>
          <w:rFonts w:ascii="Times New Roman" w:hAnsi="Times New Roman"/>
          <w:sz w:val="28"/>
          <w:szCs w:val="28"/>
        </w:rPr>
        <w:t xml:space="preserve">, что составляет </w:t>
      </w:r>
      <w:r w:rsidR="00E6207B">
        <w:rPr>
          <w:rFonts w:ascii="Times New Roman" w:hAnsi="Times New Roman"/>
          <w:sz w:val="28"/>
          <w:szCs w:val="28"/>
        </w:rPr>
        <w:t>84</w:t>
      </w:r>
      <w:r w:rsidRPr="00BD4AD6">
        <w:rPr>
          <w:rFonts w:ascii="Times New Roman" w:hAnsi="Times New Roman"/>
          <w:sz w:val="28"/>
          <w:szCs w:val="28"/>
        </w:rPr>
        <w:t xml:space="preserve"> % от числа спортивных сооружений</w:t>
      </w:r>
      <w:r w:rsidR="00E6207B">
        <w:rPr>
          <w:rFonts w:ascii="Times New Roman" w:hAnsi="Times New Roman"/>
          <w:sz w:val="28"/>
          <w:szCs w:val="28"/>
        </w:rPr>
        <w:t>, находящихся в муниципальной собственности</w:t>
      </w:r>
      <w:r w:rsidRPr="00BD4AD6">
        <w:rPr>
          <w:rFonts w:ascii="Times New Roman" w:hAnsi="Times New Roman"/>
          <w:sz w:val="28"/>
          <w:szCs w:val="28"/>
        </w:rPr>
        <w:t xml:space="preserve">. </w:t>
      </w:r>
      <w:r w:rsidR="00B839A9">
        <w:rPr>
          <w:rFonts w:ascii="Times New Roman" w:hAnsi="Times New Roman"/>
          <w:sz w:val="28"/>
          <w:szCs w:val="28"/>
        </w:rPr>
        <w:t>9</w:t>
      </w:r>
      <w:r w:rsidRPr="00BD4AD6">
        <w:rPr>
          <w:rFonts w:ascii="Times New Roman" w:hAnsi="Times New Roman"/>
          <w:sz w:val="28"/>
          <w:szCs w:val="28"/>
        </w:rPr>
        <w:t xml:space="preserve"> объектов требуют </w:t>
      </w:r>
      <w:r w:rsidRPr="00BD4AD6">
        <w:rPr>
          <w:rFonts w:ascii="Times New Roman" w:hAnsi="Times New Roman"/>
          <w:sz w:val="28"/>
          <w:szCs w:val="28"/>
        </w:rPr>
        <w:lastRenderedPageBreak/>
        <w:t>ремонта</w:t>
      </w:r>
      <w:r w:rsidR="00B839A9">
        <w:rPr>
          <w:rFonts w:ascii="Times New Roman" w:hAnsi="Times New Roman"/>
          <w:sz w:val="28"/>
          <w:szCs w:val="28"/>
        </w:rPr>
        <w:t>, 1 объект находится в неудовлетворительном состоянии</w:t>
      </w:r>
      <w:r w:rsidRPr="00BD4AD6">
        <w:rPr>
          <w:rFonts w:ascii="Times New Roman" w:hAnsi="Times New Roman"/>
          <w:sz w:val="28"/>
          <w:szCs w:val="28"/>
        </w:rPr>
        <w:t xml:space="preserve">. Поэтому настоящая программа в части физической культуры и спорта направлена на решение вопросов по дальнейшему развитию и укреплению инфраструктуры спорта, приведение в нормативное состояние существующих спортивных сооружений. 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Согласно стратегии социально-экономического развития Пермского края туризм отнесен к числу приоритетных направлений экономического развития региона. Развитие сферы туризма является перспективным направлением развития Александровского округа. 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Александровский муниципальный округ обладает значительными ресурсами для развития следующих видов туризма: активного, рекреационного, познавательного, историко-культурного.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Однако сами по себе уникальные природные ресурсы и культурное наследие, не могут обеспечить успешного развития туризма. Необходимы прежде всего вложения в части развития дорожной инфраструктуры, благоустройства территории, наполнения округа туристскими объектами, услугами и событиями.</w:t>
      </w:r>
    </w:p>
    <w:p w:rsidR="00563052" w:rsidRDefault="00CB3783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783">
        <w:rPr>
          <w:rFonts w:ascii="Times New Roman" w:hAnsi="Times New Roman"/>
          <w:sz w:val="28"/>
          <w:szCs w:val="28"/>
        </w:rPr>
        <w:t>Реализация молодежной политики в округе ориентирован</w:t>
      </w:r>
      <w:r w:rsidR="005C3D06">
        <w:rPr>
          <w:rFonts w:ascii="Times New Roman" w:hAnsi="Times New Roman"/>
          <w:sz w:val="28"/>
          <w:szCs w:val="28"/>
        </w:rPr>
        <w:t>а</w:t>
      </w:r>
      <w:r w:rsidRPr="00CB3783">
        <w:rPr>
          <w:rFonts w:ascii="Times New Roman" w:hAnsi="Times New Roman"/>
          <w:sz w:val="28"/>
          <w:szCs w:val="28"/>
        </w:rPr>
        <w:t xml:space="preserve"> на становление и развитие патриотически настроенного, высоконравственного и ответственного поколения граждан, стимулирование социальной активности молодежи, выявление и поддержку талантливой молодежи, профилактику экстремизма и асоциального поведения в молодежной среде путём проведения муниципальных мероприятий творческой, спортивной, патриотической и социально-общественной направленности.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Сохранение памятников </w:t>
      </w:r>
      <w:r w:rsidRPr="00BD4AD6">
        <w:rPr>
          <w:rFonts w:ascii="Times New Roman" w:hAnsi="Times New Roman"/>
          <w:bCs/>
          <w:sz w:val="28"/>
          <w:szCs w:val="28"/>
        </w:rPr>
        <w:t>Великой Отечественной войны и воинских захоронений, поддержание их в состоянии, соответствующем достойному и уважительному отношению к памяти о Победе советского народа в Великой Отечественной войне, является историческим долгом общества и государства.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bCs/>
          <w:sz w:val="28"/>
          <w:szCs w:val="28"/>
        </w:rPr>
        <w:t>На территории Александровского муниципального округа расположено 1</w:t>
      </w:r>
      <w:r w:rsidR="00D06BAE">
        <w:rPr>
          <w:rFonts w:ascii="Times New Roman" w:hAnsi="Times New Roman"/>
          <w:bCs/>
          <w:sz w:val="28"/>
          <w:szCs w:val="28"/>
        </w:rPr>
        <w:t>6</w:t>
      </w:r>
      <w:r w:rsidRPr="00BD4AD6">
        <w:rPr>
          <w:rFonts w:ascii="Times New Roman" w:hAnsi="Times New Roman"/>
          <w:bCs/>
          <w:sz w:val="28"/>
          <w:szCs w:val="28"/>
        </w:rPr>
        <w:t xml:space="preserve"> памятников Великой Отечественной войны и </w:t>
      </w:r>
      <w:r w:rsidR="00D06BAE">
        <w:rPr>
          <w:rFonts w:ascii="Times New Roman" w:hAnsi="Times New Roman"/>
          <w:bCs/>
          <w:sz w:val="28"/>
          <w:szCs w:val="28"/>
        </w:rPr>
        <w:t>2</w:t>
      </w:r>
      <w:r w:rsidRPr="00BD4AD6">
        <w:rPr>
          <w:rFonts w:ascii="Times New Roman" w:hAnsi="Times New Roman"/>
          <w:bCs/>
          <w:sz w:val="28"/>
          <w:szCs w:val="28"/>
        </w:rPr>
        <w:t xml:space="preserve"> воинских захоронения в удовлетворительном состоянии, требующие постоянных мероприятий по поддержанию их в нормативном состоянии. 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bCs/>
          <w:sz w:val="28"/>
          <w:szCs w:val="28"/>
        </w:rPr>
        <w:t xml:space="preserve">В целях увековечивания памяти погибших при защите Отечества осуществляется учет воинских захоронений участников локальных военных конфликтов и специальной военной операции, создание и установка </w:t>
      </w:r>
      <w:r w:rsidR="00D06BAE">
        <w:rPr>
          <w:rFonts w:ascii="Times New Roman" w:hAnsi="Times New Roman"/>
          <w:bCs/>
          <w:sz w:val="28"/>
          <w:szCs w:val="28"/>
        </w:rPr>
        <w:t xml:space="preserve">новых </w:t>
      </w:r>
      <w:r w:rsidRPr="00BD4AD6">
        <w:rPr>
          <w:rFonts w:ascii="Times New Roman" w:hAnsi="Times New Roman"/>
          <w:bCs/>
          <w:sz w:val="28"/>
          <w:szCs w:val="28"/>
        </w:rPr>
        <w:t>памятных знаков.</w:t>
      </w:r>
    </w:p>
    <w:p w:rsidR="00563052" w:rsidRPr="00BD4AD6" w:rsidRDefault="00563052" w:rsidP="0056305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ab/>
      </w:r>
    </w:p>
    <w:p w:rsidR="00563052" w:rsidRPr="00BD4AD6" w:rsidRDefault="00563052" w:rsidP="00236C50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142" w:firstLin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Основные цели и задачи муниципальной программы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 xml:space="preserve">Главной целью данной программы является создание условий для обеспечения равного доступа к культурным ценностям, к объектам спортивной инфраструктуры, творческой и спортивной самореализации всех жителей Александровского муниципального округа, воспитание в молодежи гражданственности и патриотизма, формирование устойчивого мотива поведения, направленного на здоровый образ жизни. 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Задачи Программы: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lastRenderedPageBreak/>
        <w:t>1. В сфере культуры: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создание условий для развития сферы культуры в Александровском муниципальном округе;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сохранение историко-культурного наследия, развитие и взаимодействие национальных культур народов и этнических групп, проживающих на территории Александровского муниципального округа;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внедрение информационных технологий и формирование информационных сетей в сфере культуры;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сохранение и пополнение кадрового потенциала в сфере культуры;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улучшение технологической оснащенности организаций культуры;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 xml:space="preserve">проведение ремонтных работ и реставрации объектов культуры; 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укрепление и модернизация материально-технической базы учреждений культуры;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повышение качества проводимых культурно-массовых мероприятий;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сохранение и развитие традиционной народной культуры, промыслов и ремесел;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повышение уровня доступности и качества услуг, оказываемых учреждениями культуры;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создание условий для модернизации и устойчивого развития сферы дополнительного образования.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2. В сфере физической культуры и спорта: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популяризация физической культуры и спорта среди жителей Александровского муниципального округа;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совершенствование системы проведения физкультурных и спортивных мероприятий;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реализация дополнительных общеразвивающих программ;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организация и проведение спортивно-оздоровительной работы по развитию физической культуры и спорта среди различных групп населения;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проведение физкультурно-оздоровительной и спортивно-массовой работы во всех учебных заведениях, по месту работы и местах отдыха граждан;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проведение спортивных мероприятий и соревнований;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проведение занятий физкультурно-спортивной направленности по месту проживания граждан;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обеспечение развития олимпийских и неолимпийских видов спорта, достижения высоких спортивных результатов;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поддержка детского и детско-юношеского резервного спорта, спорта высших достижений, спорта инвалидов и спорта ветеранов;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содействие росту сети спортивных клубов;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укрепление спортивной базы за счет строительства, ремонта и реконструкции имеющихся объектов.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3. В сфере туризма: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lastRenderedPageBreak/>
        <w:t>формирование системы регулирования и стратегического развития туризма на основе партнерства органов местного самоуправления, представителей туриндустрии и туристско-рекреационной деятельности, а также экспертов в сфере туризма и заинтересованной общественности;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 xml:space="preserve">продвижение туристско-рекреационных продуктов Александровского муниципального округа на внутреннем и внешнем рынках; 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формирование объектов и услуг туристской индустрии округа;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создание условий для развития инфраструктуры отдыха и туризма.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4. В сфере молодежной политики: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реализация мероприятий, ориентированных на всестороннее развитие детей и молодежи округа, формирование гражданственности, творческого и социально-экономического потенциала муниципального молодежного актива;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реализация мероприятий с целью патриотического воспитания, в том числе создание условий для участия молодежи в общественно-политической жизни муниципального образования;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содействие детским и молодежным общественным объединениям;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организация условий и мероприятий для выявления и поддержки талантливых детей и молодежи;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осуществление в пределах своей компетенции профилактических мер, в том числе воспитательных и пропагандистских, направленных на предупреждение террористической и экстремистской деятельности, асоциальных проявлений в молодежной среде;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осуществление наполнения и актуализации информации официальной страницы на сайте муниципального образования «Александровский муниципальный округ» в сфере молодежной политики;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содействие проектной активности молодежи и поддержка социально значимых молодежных инициатив;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развитие творческого потенциала молодежи;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создание и обеспечение устойчивого развития «Добро.Центра»;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проведение ежегодного слета добровольцев (волонтеров), добровольческих (волонтерских) организаций Александровского муниципального округа;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формирование перечня социальных задач, анализ потребностей жителей округа, нуждающихся в помощи, которые могут быть решены с помощью добровольческой деятельности;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организация содействия в реализации социально значимых добровольческих (волонтерских) проектов, мероприятий, акций, программ, практик на территории округа;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организация транспортного обеспечения добровольцев.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5. В сфере сохранения, использования и популяризации объектов культурного наследия (памятников истории и культуры):</w:t>
      </w: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приведение в надлежащее состояние памятников Великой Отечественной войны, воинских захоронений, расположенных на территории Александровского муниципального округа;</w:t>
      </w:r>
    </w:p>
    <w:p w:rsidR="00563052" w:rsidRPr="00BD4AD6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>увековечивания памяти погибших при защите Отечества.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236C50">
      <w:pPr>
        <w:widowControl w:val="0"/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lastRenderedPageBreak/>
        <w:t>Ожидаемые результаты реализации муниципальной программы</w:t>
      </w:r>
    </w:p>
    <w:p w:rsidR="00563052" w:rsidRPr="00BD4AD6" w:rsidRDefault="00563052" w:rsidP="00563052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В результате реализации мероприятий Программы ожидается достижение следующих результатов: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 xml:space="preserve">В сфере культуры: 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увеличение числа посещений культурных мероприятий в 202</w:t>
      </w:r>
      <w:r w:rsidR="004D0CEC">
        <w:rPr>
          <w:rFonts w:ascii="Times New Roman" w:eastAsia="Calibri" w:hAnsi="Times New Roman"/>
          <w:sz w:val="28"/>
          <w:szCs w:val="28"/>
        </w:rPr>
        <w:t>8</w:t>
      </w:r>
      <w:r w:rsidRPr="00236C50">
        <w:rPr>
          <w:rFonts w:ascii="Times New Roman" w:eastAsia="Calibri" w:hAnsi="Times New Roman"/>
          <w:sz w:val="28"/>
          <w:szCs w:val="28"/>
        </w:rPr>
        <w:t xml:space="preserve"> году до 4</w:t>
      </w:r>
      <w:r w:rsidR="004D0CEC">
        <w:rPr>
          <w:rFonts w:ascii="Times New Roman" w:eastAsia="Calibri" w:hAnsi="Times New Roman"/>
          <w:sz w:val="28"/>
          <w:szCs w:val="28"/>
        </w:rPr>
        <w:t>64</w:t>
      </w:r>
      <w:r w:rsidRPr="00236C50">
        <w:rPr>
          <w:rFonts w:ascii="Times New Roman" w:eastAsia="Calibri" w:hAnsi="Times New Roman"/>
          <w:sz w:val="28"/>
          <w:szCs w:val="28"/>
        </w:rPr>
        <w:t>,</w:t>
      </w:r>
      <w:r w:rsidR="004D0CEC">
        <w:rPr>
          <w:rFonts w:ascii="Times New Roman" w:eastAsia="Calibri" w:hAnsi="Times New Roman"/>
          <w:sz w:val="28"/>
          <w:szCs w:val="28"/>
        </w:rPr>
        <w:t>12</w:t>
      </w:r>
      <w:r w:rsidRPr="00236C50">
        <w:rPr>
          <w:rFonts w:ascii="Times New Roman" w:eastAsia="Calibri" w:hAnsi="Times New Roman"/>
          <w:sz w:val="28"/>
          <w:szCs w:val="28"/>
        </w:rPr>
        <w:t xml:space="preserve"> тыс. чел.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В сфере физической культуры и спорта: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 xml:space="preserve">сохранение числа граждан, систематически занимающихся физической культурой и спортом на уровне </w:t>
      </w:r>
      <w:r w:rsidR="004D0CEC">
        <w:rPr>
          <w:rFonts w:ascii="Times New Roman" w:eastAsia="Calibri" w:hAnsi="Times New Roman"/>
          <w:sz w:val="28"/>
          <w:szCs w:val="28"/>
        </w:rPr>
        <w:t>61</w:t>
      </w:r>
      <w:r w:rsidRPr="00236C50">
        <w:rPr>
          <w:rFonts w:ascii="Times New Roman" w:eastAsia="Calibri" w:hAnsi="Times New Roman"/>
          <w:sz w:val="28"/>
          <w:szCs w:val="28"/>
        </w:rPr>
        <w:t>,</w:t>
      </w:r>
      <w:r w:rsidR="004D0CEC">
        <w:rPr>
          <w:rFonts w:ascii="Times New Roman" w:eastAsia="Calibri" w:hAnsi="Times New Roman"/>
          <w:sz w:val="28"/>
          <w:szCs w:val="28"/>
        </w:rPr>
        <w:t>3</w:t>
      </w:r>
      <w:r w:rsidRPr="00236C50">
        <w:rPr>
          <w:rFonts w:ascii="Times New Roman" w:eastAsia="Calibri" w:hAnsi="Times New Roman"/>
          <w:sz w:val="28"/>
          <w:szCs w:val="28"/>
        </w:rPr>
        <w:t xml:space="preserve"> % от общего числа граждан, проживающих на территории Александровского МО; 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В сфере туризма: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увеличение туристического потока на территории Александровского МО к 202</w:t>
      </w:r>
      <w:r w:rsidR="004D0CEC">
        <w:rPr>
          <w:rFonts w:ascii="Times New Roman" w:eastAsia="Calibri" w:hAnsi="Times New Roman"/>
          <w:sz w:val="28"/>
          <w:szCs w:val="28"/>
        </w:rPr>
        <w:t>8</w:t>
      </w:r>
      <w:r w:rsidRPr="00236C50">
        <w:rPr>
          <w:rFonts w:ascii="Times New Roman" w:eastAsia="Calibri" w:hAnsi="Times New Roman"/>
          <w:sz w:val="28"/>
          <w:szCs w:val="28"/>
        </w:rPr>
        <w:t xml:space="preserve"> году до 1</w:t>
      </w:r>
      <w:r w:rsidR="004D0CEC">
        <w:rPr>
          <w:rFonts w:ascii="Times New Roman" w:eastAsia="Calibri" w:hAnsi="Times New Roman"/>
          <w:sz w:val="28"/>
          <w:szCs w:val="28"/>
        </w:rPr>
        <w:t>6</w:t>
      </w:r>
      <w:r w:rsidRPr="00236C50">
        <w:rPr>
          <w:rFonts w:ascii="Times New Roman" w:eastAsia="Calibri" w:hAnsi="Times New Roman"/>
          <w:sz w:val="28"/>
          <w:szCs w:val="28"/>
        </w:rPr>
        <w:t xml:space="preserve"> </w:t>
      </w:r>
      <w:r w:rsidR="004D0CEC">
        <w:rPr>
          <w:rFonts w:ascii="Times New Roman" w:eastAsia="Calibri" w:hAnsi="Times New Roman"/>
          <w:sz w:val="28"/>
          <w:szCs w:val="28"/>
        </w:rPr>
        <w:t>14</w:t>
      </w:r>
      <w:r w:rsidRPr="00236C50">
        <w:rPr>
          <w:rFonts w:ascii="Times New Roman" w:eastAsia="Calibri" w:hAnsi="Times New Roman"/>
          <w:sz w:val="28"/>
          <w:szCs w:val="28"/>
        </w:rPr>
        <w:t>0 чел.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В сфере молодежной политики:</w:t>
      </w:r>
    </w:p>
    <w:p w:rsidR="00236C50" w:rsidRPr="00CA7907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 xml:space="preserve">увеличение количества молодых людей (от 14 до 35 лет), участвующих в </w:t>
      </w:r>
      <w:r w:rsidRPr="00CA7907">
        <w:rPr>
          <w:rFonts w:ascii="Times New Roman" w:eastAsia="Calibri" w:hAnsi="Times New Roman"/>
          <w:sz w:val="28"/>
          <w:szCs w:val="28"/>
        </w:rPr>
        <w:t>проектах и программах, направленных на патриотическое воспитание до 6134 чел.</w:t>
      </w:r>
    </w:p>
    <w:p w:rsidR="00236C50" w:rsidRPr="00236C50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В сфере сохранения, использования и популяризации объектов культурного наследия (памятников истории и культуры):</w:t>
      </w:r>
    </w:p>
    <w:p w:rsidR="00563052" w:rsidRPr="00BD4AD6" w:rsidRDefault="00236C50" w:rsidP="00236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236C50">
        <w:rPr>
          <w:rFonts w:ascii="Times New Roman" w:eastAsia="Calibri" w:hAnsi="Times New Roman"/>
          <w:sz w:val="28"/>
          <w:szCs w:val="28"/>
        </w:rPr>
        <w:t>увеличение доли памятников Великой Отечественной войны, воинских захоронений, расположенных на территории Александровского муниципального округа, находящихся в надлежащем состоянии, от общего количества памятников, воинских захоронений, расположенных на территории Александровского муниципального округа, до 100 % в 202</w:t>
      </w:r>
      <w:r w:rsidR="004D0CEC">
        <w:rPr>
          <w:rFonts w:ascii="Times New Roman" w:eastAsia="Calibri" w:hAnsi="Times New Roman"/>
          <w:sz w:val="28"/>
          <w:szCs w:val="28"/>
        </w:rPr>
        <w:t>8</w:t>
      </w:r>
      <w:r w:rsidRPr="00236C50">
        <w:rPr>
          <w:rFonts w:ascii="Times New Roman" w:eastAsia="Calibri" w:hAnsi="Times New Roman"/>
          <w:sz w:val="28"/>
          <w:szCs w:val="28"/>
        </w:rPr>
        <w:t xml:space="preserve"> году</w:t>
      </w:r>
      <w:r w:rsidR="00563052" w:rsidRPr="00BD4AD6">
        <w:rPr>
          <w:rFonts w:ascii="Times New Roman" w:hAnsi="Times New Roman"/>
          <w:sz w:val="28"/>
          <w:szCs w:val="28"/>
        </w:rPr>
        <w:t>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267D38">
      <w:pPr>
        <w:widowControl w:val="0"/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60" w:lineRule="exact"/>
        <w:ind w:left="0" w:firstLin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Краткое описание основных мероприятий </w:t>
      </w:r>
    </w:p>
    <w:p w:rsidR="00563052" w:rsidRPr="00BD4AD6" w:rsidRDefault="00563052" w:rsidP="00267D3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0" w:lineRule="exact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муниципальной программы и подпрограмм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 xml:space="preserve">Программа включает пять подпрограмм, реализация мероприятий которых в комплексе призвана обеспечить достижение цели муниципальной программы и решение программных задач. 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>В структуру муниципальной программы входят: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b/>
          <w:sz w:val="28"/>
          <w:szCs w:val="28"/>
          <w:lang w:eastAsia="zh-CN"/>
        </w:rPr>
        <w:t>Подпрограмма 1:</w:t>
      </w:r>
      <w:r w:rsidRPr="00BD4AD6">
        <w:rPr>
          <w:rFonts w:cs="Times New Roman"/>
          <w:sz w:val="28"/>
          <w:szCs w:val="28"/>
        </w:rPr>
        <w:t xml:space="preserve"> «Развитие культуры в Александровском муниципальном округе».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Основные мероприятия подпрограммы: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проведение культурно-массовых мероприятий;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обеспечение деятельности казенных и бюджетных учреждений культуры;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ремонт учреждений культуры в рамках программы «Комфортный край»;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развитие учреждений культуры;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организация отдыха, оздоровления и занятости детей и подростков в каникулярное время.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b/>
          <w:sz w:val="28"/>
          <w:szCs w:val="28"/>
        </w:rPr>
        <w:t xml:space="preserve">Подпрограмма 2 </w:t>
      </w:r>
      <w:r w:rsidRPr="00BD4AD6">
        <w:rPr>
          <w:rFonts w:cs="Times New Roman"/>
          <w:sz w:val="28"/>
          <w:szCs w:val="28"/>
        </w:rPr>
        <w:t>«Развитие физической культуры и спорта в Александровском муниц</w:t>
      </w:r>
      <w:r w:rsidRPr="00BD4AD6">
        <w:rPr>
          <w:rFonts w:cs="Times New Roman"/>
          <w:sz w:val="28"/>
          <w:szCs w:val="28"/>
        </w:rPr>
        <w:t>и</w:t>
      </w:r>
      <w:r w:rsidRPr="00BD4AD6">
        <w:rPr>
          <w:rFonts w:cs="Times New Roman"/>
          <w:sz w:val="28"/>
          <w:szCs w:val="28"/>
        </w:rPr>
        <w:t>пальном округе».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Основные мероприятия подпрограммы: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проведение спортивных мероприятий;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lastRenderedPageBreak/>
        <w:t>обеспечение деятельности казенных и бюджетных учреждений физической культуры и спорта;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развитие инфраструктуры и материально-технической базы;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развитие массового спорта и физической культуры в Александровском муниципальном округе</w:t>
      </w:r>
      <w:r w:rsidR="00CB3783">
        <w:rPr>
          <w:rFonts w:cs="Times New Roman"/>
          <w:sz w:val="28"/>
          <w:szCs w:val="28"/>
        </w:rPr>
        <w:t>.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b/>
          <w:sz w:val="28"/>
          <w:szCs w:val="28"/>
        </w:rPr>
        <w:t>Подпрограмма 3</w:t>
      </w:r>
      <w:r w:rsidRPr="00BD4AD6">
        <w:rPr>
          <w:rFonts w:cs="Times New Roman"/>
          <w:sz w:val="28"/>
          <w:szCs w:val="28"/>
        </w:rPr>
        <w:t xml:space="preserve"> «Развитие туризма в Александро</w:t>
      </w:r>
      <w:r w:rsidRPr="00BD4AD6">
        <w:rPr>
          <w:rFonts w:cs="Times New Roman"/>
          <w:sz w:val="28"/>
          <w:szCs w:val="28"/>
        </w:rPr>
        <w:t>в</w:t>
      </w:r>
      <w:r w:rsidRPr="00BD4AD6">
        <w:rPr>
          <w:rFonts w:cs="Times New Roman"/>
          <w:sz w:val="28"/>
          <w:szCs w:val="28"/>
        </w:rPr>
        <w:t>ском муниципальном округе». Мероприятия по развитию инфраструктуры округа, реализации мероприятий и услуг, привлекательных для туристов, реализуются в рамках других программ Александровского муниципального округа.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Основное мероприятие подпрограммы - р</w:t>
      </w:r>
      <w:r w:rsidRPr="00BD4AD6">
        <w:rPr>
          <w:sz w:val="28"/>
          <w:szCs w:val="28"/>
        </w:rPr>
        <w:t>еализация мероприятий и услуг, обеспечивающих удобство пребывания туристов на территории округа</w:t>
      </w:r>
      <w:r w:rsidRPr="00BD4AD6">
        <w:rPr>
          <w:rFonts w:cs="Times New Roman"/>
          <w:sz w:val="28"/>
          <w:szCs w:val="28"/>
        </w:rPr>
        <w:t>.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Подпрограмма 4</w:t>
      </w:r>
      <w:r w:rsidRPr="00BD4AD6">
        <w:rPr>
          <w:rFonts w:ascii="Times New Roman" w:hAnsi="Times New Roman" w:cs="Times New Roman"/>
          <w:sz w:val="28"/>
          <w:szCs w:val="28"/>
        </w:rPr>
        <w:t xml:space="preserve"> «Развитие молодежной политики в Александровском муниципальн</w:t>
      </w:r>
      <w:r w:rsidRPr="00BD4AD6">
        <w:rPr>
          <w:rFonts w:ascii="Times New Roman" w:hAnsi="Times New Roman" w:cs="Times New Roman"/>
          <w:sz w:val="28"/>
          <w:szCs w:val="28"/>
        </w:rPr>
        <w:t>о</w:t>
      </w:r>
      <w:r w:rsidRPr="00BD4AD6">
        <w:rPr>
          <w:rFonts w:ascii="Times New Roman" w:hAnsi="Times New Roman" w:cs="Times New Roman"/>
          <w:sz w:val="28"/>
          <w:szCs w:val="28"/>
        </w:rPr>
        <w:t>м округе».</w:t>
      </w:r>
    </w:p>
    <w:p w:rsidR="00236C50" w:rsidRPr="00236C50" w:rsidRDefault="00236C50" w:rsidP="00236C50">
      <w:pPr>
        <w:pStyle w:val="WW-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36C50">
        <w:rPr>
          <w:rFonts w:cs="Times New Roman"/>
          <w:sz w:val="28"/>
          <w:szCs w:val="28"/>
        </w:rPr>
        <w:t>Основн</w:t>
      </w:r>
      <w:r w:rsidR="00CB3783">
        <w:rPr>
          <w:rFonts w:cs="Times New Roman"/>
          <w:sz w:val="28"/>
          <w:szCs w:val="28"/>
        </w:rPr>
        <w:t>ое</w:t>
      </w:r>
      <w:r w:rsidRPr="00236C50">
        <w:rPr>
          <w:rFonts w:cs="Times New Roman"/>
          <w:sz w:val="28"/>
          <w:szCs w:val="28"/>
        </w:rPr>
        <w:t xml:space="preserve"> мероприяти</w:t>
      </w:r>
      <w:r w:rsidR="00CB3783">
        <w:rPr>
          <w:rFonts w:cs="Times New Roman"/>
          <w:sz w:val="28"/>
          <w:szCs w:val="28"/>
        </w:rPr>
        <w:t>е</w:t>
      </w:r>
      <w:r w:rsidRPr="00236C50">
        <w:rPr>
          <w:rFonts w:cs="Times New Roman"/>
          <w:sz w:val="28"/>
          <w:szCs w:val="28"/>
        </w:rPr>
        <w:t xml:space="preserve"> подпрограммы:</w:t>
      </w:r>
      <w:r w:rsidR="00CB3783">
        <w:rPr>
          <w:rFonts w:cs="Times New Roman"/>
          <w:sz w:val="28"/>
          <w:szCs w:val="28"/>
        </w:rPr>
        <w:t xml:space="preserve"> </w:t>
      </w:r>
      <w:r w:rsidR="0024550E">
        <w:rPr>
          <w:rFonts w:cs="Times New Roman"/>
          <w:sz w:val="28"/>
          <w:szCs w:val="28"/>
        </w:rPr>
        <w:t xml:space="preserve">развитие молодежной политики и </w:t>
      </w:r>
      <w:r w:rsidR="00CB3783">
        <w:rPr>
          <w:rFonts w:cs="Times New Roman"/>
          <w:sz w:val="28"/>
          <w:szCs w:val="28"/>
        </w:rPr>
        <w:t>р</w:t>
      </w:r>
      <w:r w:rsidR="00CB3783" w:rsidRPr="00CB3783">
        <w:rPr>
          <w:rFonts w:cs="Times New Roman"/>
          <w:sz w:val="28"/>
          <w:szCs w:val="28"/>
        </w:rPr>
        <w:t xml:space="preserve">еализация программы комплексного развития молодежной политики </w:t>
      </w:r>
      <w:r w:rsidR="00CB3783">
        <w:rPr>
          <w:rFonts w:cs="Times New Roman"/>
          <w:sz w:val="28"/>
          <w:szCs w:val="28"/>
        </w:rPr>
        <w:t>«</w:t>
      </w:r>
      <w:r w:rsidR="00CB3783" w:rsidRPr="00CB3783">
        <w:rPr>
          <w:rFonts w:cs="Times New Roman"/>
          <w:sz w:val="28"/>
          <w:szCs w:val="28"/>
        </w:rPr>
        <w:t>Регион для молодых</w:t>
      </w:r>
      <w:r w:rsidR="00CB3783">
        <w:rPr>
          <w:rFonts w:cs="Times New Roman"/>
          <w:sz w:val="28"/>
          <w:szCs w:val="28"/>
        </w:rPr>
        <w:t>».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Подпрограмма 5</w:t>
      </w:r>
      <w:r w:rsidRPr="00BD4AD6">
        <w:rPr>
          <w:rFonts w:ascii="Times New Roman" w:hAnsi="Times New Roman"/>
          <w:sz w:val="28"/>
          <w:szCs w:val="28"/>
        </w:rPr>
        <w:t xml:space="preserve"> «Обеспечение сохранения, использования и популяризации объектов культурного наследия (памятников истории и культуры) в Александровском муниципальном округе».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>Основное мероприятие подпрограммы - приведение в надлежащее состояние всех памятников Великой Отечественной войны, воинских захоронений.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Перечень основных мероприятий и мероприятий Программы с указанием сроков их реализации и непосредственных результатов приведен в приложении 1 к Программе.</w:t>
      </w:r>
    </w:p>
    <w:p w:rsidR="00563052" w:rsidRPr="00BD4AD6" w:rsidRDefault="00563052" w:rsidP="00267D38">
      <w:pPr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60" w:lineRule="exact"/>
        <w:ind w:left="0" w:firstLin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Перечень показателей (индикаторов)</w:t>
      </w:r>
    </w:p>
    <w:p w:rsidR="00563052" w:rsidRPr="00BD4AD6" w:rsidRDefault="00563052" w:rsidP="00267D38">
      <w:pPr>
        <w:widowControl w:val="0"/>
        <w:autoSpaceDE w:val="0"/>
        <w:autoSpaceDN w:val="0"/>
        <w:adjustRightInd w:val="0"/>
        <w:spacing w:after="0" w:line="260" w:lineRule="exact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 xml:space="preserve">Перечень показателей (индикаторов) Программы представлен </w:t>
      </w:r>
      <w:r w:rsidRPr="00BD4AD6">
        <w:rPr>
          <w:rFonts w:ascii="Times New Roman" w:hAnsi="Times New Roman"/>
          <w:spacing w:val="-4"/>
          <w:sz w:val="28"/>
          <w:szCs w:val="28"/>
          <w:lang w:eastAsia="zh-CN"/>
        </w:rPr>
        <w:t>в паспорте Программы и приложении к Программе:</w:t>
      </w:r>
    </w:p>
    <w:p w:rsidR="00563052" w:rsidRPr="00BD4AD6" w:rsidRDefault="00563052" w:rsidP="00563052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>в приложении 2 к настоящей Программе - Сведения о показателях (индикаторах) муниципальной программы (подпрограмм) «Развитие культуры, спорта, туризма и молодежной политики Александровского муниципального округа».</w:t>
      </w:r>
    </w:p>
    <w:p w:rsidR="00563052" w:rsidRPr="00BD4AD6" w:rsidRDefault="00563052" w:rsidP="00563052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>Перечень показателей (индикаторов) Программы может быть скорректирован в процессе реализации Программы.</w:t>
      </w:r>
    </w:p>
    <w:p w:rsidR="00563052" w:rsidRPr="00BD4AD6" w:rsidRDefault="00563052" w:rsidP="00563052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>Сведения о порядке сбора информации и методике расчета показателей (индикаторов) Программы в приложении 3 к настоящей Программе – Сведения о порядке сбора информации и методике расчета показателей (индикаторов) муниципальной программы «Развитие культуры, спорта, туризма и молодежной политики Александровского муниципального округа».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Default="00563052" w:rsidP="00267D38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Ресурсное обеспечение Программы</w:t>
      </w:r>
    </w:p>
    <w:p w:rsidR="00267D38" w:rsidRPr="00BD4AD6" w:rsidRDefault="00267D38" w:rsidP="00267D38">
      <w:pPr>
        <w:widowControl w:val="0"/>
        <w:autoSpaceDE w:val="0"/>
        <w:autoSpaceDN w:val="0"/>
        <w:adjustRightInd w:val="0"/>
        <w:spacing w:after="0" w:line="240" w:lineRule="auto"/>
        <w:ind w:left="567"/>
        <w:outlineLvl w:val="2"/>
        <w:rPr>
          <w:rFonts w:ascii="Times New Roman" w:hAnsi="Times New Roman"/>
          <w:b/>
          <w:sz w:val="28"/>
          <w:szCs w:val="28"/>
        </w:rPr>
      </w:pPr>
    </w:p>
    <w:p w:rsidR="00236C50" w:rsidRPr="00236C50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36C50">
        <w:rPr>
          <w:rFonts w:ascii="Times New Roman" w:hAnsi="Times New Roman"/>
          <w:sz w:val="28"/>
          <w:szCs w:val="28"/>
        </w:rPr>
        <w:t xml:space="preserve">Ресурсами, обеспечивающими достижение поставленных задач Программы, являются средства федерального бюджета, средства бюджета Пермского края, </w:t>
      </w:r>
      <w:r w:rsidRPr="00236C50">
        <w:rPr>
          <w:rFonts w:ascii="Times New Roman" w:hAnsi="Times New Roman"/>
          <w:sz w:val="28"/>
          <w:szCs w:val="28"/>
        </w:rPr>
        <w:lastRenderedPageBreak/>
        <w:t xml:space="preserve">бюджета округа. На цели реализации программы могут привлекаться и внебюджетные средства. </w:t>
      </w:r>
    </w:p>
    <w:p w:rsidR="00236C50" w:rsidRPr="000D1E18" w:rsidRDefault="00236C50" w:rsidP="000D1E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1E18">
        <w:rPr>
          <w:rFonts w:ascii="Times New Roman" w:hAnsi="Times New Roman"/>
          <w:sz w:val="28"/>
          <w:szCs w:val="28"/>
        </w:rPr>
        <w:t xml:space="preserve">Общая сумма финансирования данной Программы составляет </w:t>
      </w:r>
      <w:r w:rsidR="002C5D7E" w:rsidRPr="000D1E18">
        <w:rPr>
          <w:rFonts w:ascii="Times New Roman" w:hAnsi="Times New Roman"/>
          <w:sz w:val="28"/>
          <w:szCs w:val="28"/>
        </w:rPr>
        <w:t>–</w:t>
      </w:r>
      <w:r w:rsidRPr="000D1E18">
        <w:rPr>
          <w:rFonts w:ascii="Times New Roman" w:hAnsi="Times New Roman"/>
          <w:sz w:val="28"/>
          <w:szCs w:val="28"/>
        </w:rPr>
        <w:t xml:space="preserve">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625 340,16250 </w:t>
      </w:r>
      <w:r w:rsidRPr="000D1E18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0D1E18" w:rsidRDefault="00236C50" w:rsidP="002455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24550E" w:rsidRPr="000D1E18">
        <w:rPr>
          <w:rFonts w:ascii="Times New Roman" w:hAnsi="Times New Roman"/>
          <w:sz w:val="28"/>
          <w:szCs w:val="28"/>
          <w:lang w:eastAsia="ru-RU"/>
        </w:rPr>
        <w:t>8 444,</w:t>
      </w:r>
      <w:r w:rsidR="002C5D7E" w:rsidRPr="000D1E18">
        <w:rPr>
          <w:rFonts w:ascii="Times New Roman" w:hAnsi="Times New Roman"/>
          <w:sz w:val="28"/>
          <w:szCs w:val="28"/>
          <w:lang w:eastAsia="ru-RU"/>
        </w:rPr>
        <w:t>41208 тыс.</w:t>
      </w:r>
      <w:r w:rsidRPr="000D1E18">
        <w:rPr>
          <w:rFonts w:ascii="Times New Roman" w:hAnsi="Times New Roman"/>
          <w:sz w:val="28"/>
          <w:szCs w:val="28"/>
        </w:rPr>
        <w:t xml:space="preserve"> рублей;</w:t>
      </w:r>
    </w:p>
    <w:p w:rsidR="00236C50" w:rsidRPr="000D1E18" w:rsidRDefault="00236C50" w:rsidP="002455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24550E" w:rsidRPr="000D1E18">
        <w:rPr>
          <w:rFonts w:ascii="Times New Roman" w:hAnsi="Times New Roman"/>
          <w:sz w:val="28"/>
          <w:szCs w:val="28"/>
          <w:lang w:eastAsia="ru-RU"/>
        </w:rPr>
        <w:t>1 714,</w:t>
      </w:r>
      <w:r w:rsidR="002C5D7E" w:rsidRPr="000D1E18">
        <w:rPr>
          <w:rFonts w:ascii="Times New Roman" w:hAnsi="Times New Roman"/>
          <w:sz w:val="28"/>
          <w:szCs w:val="28"/>
          <w:lang w:eastAsia="ru-RU"/>
        </w:rPr>
        <w:t>44850 тыс.</w:t>
      </w:r>
      <w:r w:rsidRPr="000D1E18">
        <w:rPr>
          <w:rFonts w:ascii="Times New Roman" w:hAnsi="Times New Roman"/>
          <w:sz w:val="28"/>
          <w:szCs w:val="28"/>
        </w:rPr>
        <w:t xml:space="preserve"> рублей;</w:t>
      </w:r>
    </w:p>
    <w:p w:rsidR="00236C50" w:rsidRPr="000D1E18" w:rsidRDefault="00236C50" w:rsidP="000D1E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615 181,30192 </w:t>
      </w:r>
      <w:r w:rsidR="002C5D7E" w:rsidRPr="000D1E18">
        <w:rPr>
          <w:rFonts w:ascii="Times New Roman" w:hAnsi="Times New Roman"/>
          <w:sz w:val="28"/>
          <w:szCs w:val="28"/>
          <w:lang w:eastAsia="ru-RU"/>
        </w:rPr>
        <w:t>тыс.</w:t>
      </w:r>
      <w:r w:rsidRPr="000D1E18">
        <w:rPr>
          <w:rFonts w:ascii="Times New Roman" w:hAnsi="Times New Roman"/>
          <w:sz w:val="28"/>
          <w:szCs w:val="28"/>
        </w:rPr>
        <w:t xml:space="preserve">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2C5D7E" w:rsidRPr="000D1E18">
        <w:rPr>
          <w:rFonts w:ascii="Times New Roman" w:hAnsi="Times New Roman"/>
          <w:sz w:val="28"/>
          <w:szCs w:val="28"/>
        </w:rPr>
        <w:t>0,00</w:t>
      </w:r>
      <w:r w:rsidRPr="000D1E18">
        <w:rPr>
          <w:rFonts w:ascii="Times New Roman" w:hAnsi="Times New Roman"/>
          <w:sz w:val="28"/>
          <w:szCs w:val="28"/>
        </w:rPr>
        <w:t xml:space="preserve"> тыс. рублей;  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в том числе на выполнение программных мероприятий финансирование по годам составит:</w:t>
      </w:r>
    </w:p>
    <w:p w:rsidR="00236C50" w:rsidRPr="000D1E18" w:rsidRDefault="00236C50" w:rsidP="000D1E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на</w:t>
      </w:r>
      <w:r w:rsidR="000D1E18" w:rsidRPr="000D1E18">
        <w:rPr>
          <w:rFonts w:ascii="Times New Roman" w:hAnsi="Times New Roman"/>
          <w:sz w:val="28"/>
          <w:szCs w:val="28"/>
        </w:rPr>
        <w:t xml:space="preserve"> текущий</w:t>
      </w:r>
      <w:r w:rsidRPr="000D1E18">
        <w:rPr>
          <w:rFonts w:ascii="Times New Roman" w:hAnsi="Times New Roman"/>
          <w:sz w:val="28"/>
          <w:szCs w:val="28"/>
        </w:rPr>
        <w:t xml:space="preserve"> 202</w:t>
      </w:r>
      <w:r w:rsidR="002C5D7E" w:rsidRPr="000D1E18">
        <w:rPr>
          <w:rFonts w:ascii="Times New Roman" w:hAnsi="Times New Roman"/>
          <w:sz w:val="28"/>
          <w:szCs w:val="28"/>
        </w:rPr>
        <w:t>6</w:t>
      </w:r>
      <w:r w:rsidRPr="000D1E18">
        <w:rPr>
          <w:rFonts w:ascii="Times New Roman" w:hAnsi="Times New Roman"/>
          <w:sz w:val="28"/>
          <w:szCs w:val="28"/>
        </w:rPr>
        <w:t xml:space="preserve"> год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226 379,50106 </w:t>
      </w:r>
      <w:r w:rsidRPr="000D1E18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8 444,41208 </w:t>
      </w:r>
      <w:r w:rsidRPr="000D1E18">
        <w:rPr>
          <w:rFonts w:ascii="Times New Roman" w:hAnsi="Times New Roman"/>
          <w:sz w:val="28"/>
          <w:szCs w:val="28"/>
        </w:rPr>
        <w:t xml:space="preserve">тыс. рублей; 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>1 714,44850</w:t>
      </w:r>
      <w:r w:rsidRPr="000D1E18">
        <w:rPr>
          <w:rFonts w:ascii="Times New Roman" w:hAnsi="Times New Roman"/>
          <w:sz w:val="28"/>
          <w:szCs w:val="28"/>
        </w:rPr>
        <w:t xml:space="preserve"> тыс. рублей;</w:t>
      </w:r>
    </w:p>
    <w:p w:rsidR="00236C50" w:rsidRPr="000D1E18" w:rsidRDefault="00236C50" w:rsidP="000D1E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216 220,64048 </w:t>
      </w:r>
      <w:r w:rsidRPr="000D1E18">
        <w:rPr>
          <w:rFonts w:ascii="Times New Roman" w:hAnsi="Times New Roman"/>
          <w:sz w:val="28"/>
          <w:szCs w:val="28"/>
        </w:rPr>
        <w:t>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0D1E18" w:rsidRPr="000D1E18">
        <w:rPr>
          <w:rFonts w:ascii="Times New Roman" w:hAnsi="Times New Roman"/>
          <w:sz w:val="28"/>
          <w:szCs w:val="28"/>
        </w:rPr>
        <w:t xml:space="preserve">0,00000 </w:t>
      </w:r>
      <w:r w:rsidRPr="000D1E18">
        <w:rPr>
          <w:rFonts w:ascii="Times New Roman" w:hAnsi="Times New Roman"/>
          <w:sz w:val="28"/>
          <w:szCs w:val="28"/>
        </w:rPr>
        <w:t>тыс. рублей;</w:t>
      </w:r>
    </w:p>
    <w:p w:rsidR="00236C50" w:rsidRPr="000D1E18" w:rsidRDefault="00236C50" w:rsidP="000D1E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на очередной 202</w:t>
      </w:r>
      <w:r w:rsidR="002C5D7E" w:rsidRPr="000D1E18">
        <w:rPr>
          <w:rFonts w:ascii="Times New Roman" w:hAnsi="Times New Roman"/>
          <w:sz w:val="28"/>
          <w:szCs w:val="28"/>
        </w:rPr>
        <w:t>7</w:t>
      </w:r>
      <w:r w:rsidRPr="000D1E18">
        <w:rPr>
          <w:rFonts w:ascii="Times New Roman" w:hAnsi="Times New Roman"/>
          <w:sz w:val="28"/>
          <w:szCs w:val="28"/>
        </w:rPr>
        <w:t xml:space="preserve"> год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199 465,30147 </w:t>
      </w:r>
      <w:r w:rsidRPr="000D1E18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CA7907" w:rsidRPr="000D1E18">
        <w:rPr>
          <w:rFonts w:ascii="Times New Roman" w:hAnsi="Times New Roman"/>
          <w:sz w:val="28"/>
          <w:szCs w:val="28"/>
        </w:rPr>
        <w:t xml:space="preserve">0,00 </w:t>
      </w:r>
      <w:r w:rsidRPr="000D1E18">
        <w:rPr>
          <w:rFonts w:ascii="Times New Roman" w:hAnsi="Times New Roman"/>
          <w:sz w:val="28"/>
          <w:szCs w:val="28"/>
        </w:rPr>
        <w:t>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CA7907" w:rsidRPr="000D1E18">
        <w:rPr>
          <w:rFonts w:ascii="Times New Roman" w:hAnsi="Times New Roman"/>
          <w:sz w:val="28"/>
          <w:szCs w:val="28"/>
        </w:rPr>
        <w:t xml:space="preserve">0,00 </w:t>
      </w:r>
      <w:r w:rsidRPr="000D1E18">
        <w:rPr>
          <w:rFonts w:ascii="Times New Roman" w:hAnsi="Times New Roman"/>
          <w:sz w:val="28"/>
          <w:szCs w:val="28"/>
        </w:rPr>
        <w:t>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199 465,30147 </w:t>
      </w:r>
      <w:r w:rsidRPr="000D1E18">
        <w:rPr>
          <w:rFonts w:ascii="Times New Roman" w:hAnsi="Times New Roman"/>
          <w:sz w:val="28"/>
          <w:szCs w:val="28"/>
        </w:rPr>
        <w:t>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CA7907" w:rsidRPr="000D1E18">
        <w:rPr>
          <w:rFonts w:ascii="Times New Roman" w:hAnsi="Times New Roman"/>
          <w:sz w:val="28"/>
          <w:szCs w:val="28"/>
        </w:rPr>
        <w:t xml:space="preserve">0,00 </w:t>
      </w:r>
      <w:r w:rsidRPr="000D1E18">
        <w:rPr>
          <w:rFonts w:ascii="Times New Roman" w:hAnsi="Times New Roman"/>
          <w:sz w:val="28"/>
          <w:szCs w:val="28"/>
        </w:rPr>
        <w:t>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на плановый 202</w:t>
      </w:r>
      <w:r w:rsidR="002C5D7E" w:rsidRPr="000D1E18">
        <w:rPr>
          <w:rFonts w:ascii="Times New Roman" w:hAnsi="Times New Roman"/>
          <w:sz w:val="28"/>
          <w:szCs w:val="28"/>
        </w:rPr>
        <w:t>8</w:t>
      </w:r>
      <w:r w:rsidRPr="000D1E18">
        <w:rPr>
          <w:rFonts w:ascii="Times New Roman" w:hAnsi="Times New Roman"/>
          <w:sz w:val="28"/>
          <w:szCs w:val="28"/>
        </w:rPr>
        <w:t xml:space="preserve"> год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199 465,35997 </w:t>
      </w:r>
      <w:r w:rsidRPr="000D1E18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0D1E18" w:rsidRPr="000D1E18">
        <w:rPr>
          <w:rFonts w:ascii="Times New Roman" w:hAnsi="Times New Roman"/>
          <w:sz w:val="28"/>
          <w:szCs w:val="28"/>
          <w:lang w:eastAsia="ru-RU"/>
        </w:rPr>
        <w:t xml:space="preserve">199 465,35997 </w:t>
      </w:r>
      <w:r w:rsidRPr="000D1E18">
        <w:rPr>
          <w:rFonts w:ascii="Times New Roman" w:hAnsi="Times New Roman"/>
          <w:sz w:val="28"/>
          <w:szCs w:val="28"/>
        </w:rPr>
        <w:t>тыс. рублей</w:t>
      </w:r>
    </w:p>
    <w:p w:rsidR="00236C50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CA7907" w:rsidRPr="000D1E18">
        <w:rPr>
          <w:rFonts w:ascii="Times New Roman" w:hAnsi="Times New Roman"/>
          <w:sz w:val="28"/>
          <w:szCs w:val="28"/>
        </w:rPr>
        <w:t xml:space="preserve">0,00 </w:t>
      </w:r>
      <w:r w:rsidRPr="000D1E18">
        <w:rPr>
          <w:rFonts w:ascii="Times New Roman" w:hAnsi="Times New Roman"/>
          <w:sz w:val="28"/>
          <w:szCs w:val="28"/>
        </w:rPr>
        <w:t>тыс. рублей.</w:t>
      </w:r>
    </w:p>
    <w:p w:rsidR="00563052" w:rsidRPr="000D1E18" w:rsidRDefault="00236C50" w:rsidP="00236C50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D1E18">
        <w:rPr>
          <w:rFonts w:ascii="Times New Roman" w:hAnsi="Times New Roman"/>
          <w:sz w:val="28"/>
          <w:szCs w:val="28"/>
        </w:rPr>
        <w:t>Сводные финансовые затраты в разрезе мероприятий представлены в приложении 4 к настоящей Программе.</w:t>
      </w:r>
    </w:p>
    <w:p w:rsidR="00563052" w:rsidRPr="000D1E18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8. Основные меры правового регулирования муниципальной программы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К основным мерам правового регулирования, направленным на выполнение мероприятий Программы, относится разработка и принятие, в случае необходимости, муниципальных нормативных правовых актов в сфере развития культуры, спорта, туризма и молодежной политики.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Сведения об основных мерах правового регулирования в сфере реализации Программы приведены в приложении 5 к Программе.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Программа разработана в соответствии с: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t>Основами законодательства Российской Федерации о культуре от 09.10.1992 № 3612–1;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t xml:space="preserve">Федеральным законом от </w:t>
      </w:r>
      <w:r w:rsidR="00BE154F">
        <w:rPr>
          <w:sz w:val="28"/>
          <w:szCs w:val="28"/>
        </w:rPr>
        <w:t>20</w:t>
      </w:r>
      <w:r w:rsidRPr="00BD4AD6">
        <w:rPr>
          <w:sz w:val="28"/>
          <w:szCs w:val="28"/>
        </w:rPr>
        <w:t>.</w:t>
      </w:r>
      <w:r w:rsidR="00BE154F">
        <w:rPr>
          <w:sz w:val="28"/>
          <w:szCs w:val="28"/>
        </w:rPr>
        <w:t>03</w:t>
      </w:r>
      <w:r w:rsidRPr="00BD4AD6">
        <w:rPr>
          <w:sz w:val="28"/>
          <w:szCs w:val="28"/>
        </w:rPr>
        <w:t>.20</w:t>
      </w:r>
      <w:r w:rsidR="00BE154F">
        <w:rPr>
          <w:sz w:val="28"/>
          <w:szCs w:val="28"/>
        </w:rPr>
        <w:t>25</w:t>
      </w:r>
      <w:r w:rsidRPr="00BD4AD6">
        <w:rPr>
          <w:sz w:val="28"/>
          <w:szCs w:val="28"/>
        </w:rPr>
        <w:t xml:space="preserve"> № </w:t>
      </w:r>
      <w:r w:rsidR="00BE154F">
        <w:rPr>
          <w:sz w:val="28"/>
          <w:szCs w:val="28"/>
        </w:rPr>
        <w:t>33</w:t>
      </w:r>
      <w:r w:rsidRPr="00BD4AD6">
        <w:rPr>
          <w:sz w:val="28"/>
          <w:szCs w:val="28"/>
        </w:rPr>
        <w:t>-ФЗ «Об общих принципах организации местного самоуправления в Российской Федерации»;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lastRenderedPageBreak/>
        <w:t>Федеральным законом от 29.12.1994 № 78-ФЗ «О библиотечном деле»;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t xml:space="preserve">Федеральным законом от 26.05.1996 № 54-ФЗ «О Музейном фонде Российской Федерации и музеях в </w:t>
      </w:r>
      <w:r w:rsidR="00BE154F">
        <w:rPr>
          <w:sz w:val="28"/>
          <w:szCs w:val="28"/>
        </w:rPr>
        <w:t>Российской Федерации</w:t>
      </w:r>
      <w:r w:rsidRPr="00BD4AD6">
        <w:rPr>
          <w:sz w:val="28"/>
          <w:szCs w:val="28"/>
        </w:rPr>
        <w:t>»;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Федеральным законом от 04.12.2007 № 329-ФЗ «О физической культуре и спорте в Российской Федерации»; 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D4AD6">
        <w:rPr>
          <w:rFonts w:ascii="Times New Roman" w:hAnsi="Times New Roman"/>
          <w:sz w:val="28"/>
          <w:szCs w:val="28"/>
          <w:shd w:val="clear" w:color="auto" w:fill="FFFFFF"/>
        </w:rPr>
        <w:t>Федеральным законом от 24.11.1996 № 132-ФЗ «Об основах туристской деятельности в Российской Федерации»;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Федеральным законом от 30.12.2020 № 489-ФЗ «О молодежной политике в Российской Федерации»;</w:t>
      </w:r>
    </w:p>
    <w:p w:rsidR="00563052" w:rsidRPr="00BD1B01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1B01">
        <w:rPr>
          <w:rFonts w:ascii="Times New Roman" w:hAnsi="Times New Roman" w:cs="Times New Roman"/>
          <w:bCs/>
          <w:sz w:val="28"/>
          <w:szCs w:val="28"/>
        </w:rPr>
        <w:t xml:space="preserve">Указом Президента Российской Федерации от </w:t>
      </w:r>
      <w:r w:rsidR="00BD1B01" w:rsidRPr="00BD1B01">
        <w:rPr>
          <w:rFonts w:ascii="Times New Roman" w:hAnsi="Times New Roman" w:cs="Times New Roman"/>
          <w:bCs/>
          <w:sz w:val="28"/>
          <w:szCs w:val="28"/>
        </w:rPr>
        <w:t>07</w:t>
      </w:r>
      <w:r w:rsidRPr="00BD1B01">
        <w:rPr>
          <w:rFonts w:ascii="Times New Roman" w:hAnsi="Times New Roman" w:cs="Times New Roman"/>
          <w:bCs/>
          <w:sz w:val="28"/>
          <w:szCs w:val="28"/>
        </w:rPr>
        <w:t>.0</w:t>
      </w:r>
      <w:r w:rsidR="00BD1B01" w:rsidRPr="00BD1B01">
        <w:rPr>
          <w:rFonts w:ascii="Times New Roman" w:hAnsi="Times New Roman" w:cs="Times New Roman"/>
          <w:bCs/>
          <w:sz w:val="28"/>
          <w:szCs w:val="28"/>
        </w:rPr>
        <w:t>5</w:t>
      </w:r>
      <w:r w:rsidRPr="00BD1B01">
        <w:rPr>
          <w:rFonts w:ascii="Times New Roman" w:hAnsi="Times New Roman" w:cs="Times New Roman"/>
          <w:bCs/>
          <w:sz w:val="28"/>
          <w:szCs w:val="28"/>
        </w:rPr>
        <w:t>.202</w:t>
      </w:r>
      <w:r w:rsidR="00BD1B01" w:rsidRPr="00BD1B01">
        <w:rPr>
          <w:rFonts w:ascii="Times New Roman" w:hAnsi="Times New Roman" w:cs="Times New Roman"/>
          <w:bCs/>
          <w:sz w:val="28"/>
          <w:szCs w:val="28"/>
        </w:rPr>
        <w:t>4</w:t>
      </w:r>
      <w:r w:rsidRPr="00BD1B01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BD1B01" w:rsidRPr="00BD1B01">
        <w:rPr>
          <w:rFonts w:ascii="Times New Roman" w:hAnsi="Times New Roman" w:cs="Times New Roman"/>
          <w:bCs/>
          <w:sz w:val="28"/>
          <w:szCs w:val="28"/>
        </w:rPr>
        <w:t>309</w:t>
      </w:r>
      <w:r w:rsidRPr="00BD1B01">
        <w:rPr>
          <w:rFonts w:ascii="Times New Roman" w:hAnsi="Times New Roman" w:cs="Times New Roman"/>
          <w:bCs/>
          <w:sz w:val="28"/>
          <w:szCs w:val="28"/>
        </w:rPr>
        <w:t xml:space="preserve"> «О национальных целях развития Российской Федерации</w:t>
      </w:r>
      <w:r w:rsidR="00BD1B01" w:rsidRPr="00BD1B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D1B01">
        <w:rPr>
          <w:rFonts w:ascii="Times New Roman" w:hAnsi="Times New Roman" w:cs="Times New Roman"/>
          <w:bCs/>
          <w:sz w:val="28"/>
          <w:szCs w:val="28"/>
        </w:rPr>
        <w:t>на период до 2030 года</w:t>
      </w:r>
      <w:r w:rsidR="00BD1B01" w:rsidRPr="00BD1B01">
        <w:rPr>
          <w:rFonts w:ascii="Times New Roman" w:hAnsi="Times New Roman" w:cs="Times New Roman"/>
          <w:bCs/>
          <w:sz w:val="28"/>
          <w:szCs w:val="28"/>
        </w:rPr>
        <w:t xml:space="preserve"> и на перспективу до 2036 года</w:t>
      </w:r>
      <w:r w:rsidRPr="00BD1B01">
        <w:rPr>
          <w:rFonts w:ascii="Times New Roman" w:hAnsi="Times New Roman" w:cs="Times New Roman"/>
          <w:bCs/>
          <w:sz w:val="28"/>
          <w:szCs w:val="28"/>
        </w:rPr>
        <w:t>»;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t>Законом Пермской области от 20.07.1995 № 288–50 «О физической культуре и спорте»;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Законом Пермского края от 27.08.2018 № 263-ПК «О государственной политике в сфере культуры Пермского края»;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t>Законом Пермского края от 05.03.2008 № 205-ПК «О библиотечном деле в Пермском крае»;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Закон Пермского края от 02.06.2018 № 229-ПК «О патриотическом воспитании граждан Российской Федерации, проживающих на территории Пермского края»;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hyperlink r:id="rId13" w:anchor="64U0IK" w:history="1">
        <w:r w:rsidRPr="00BD4AD6">
          <w:rPr>
            <w:rStyle w:val="af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Законом Пермского края от 09.03.2006 № 2903–656 «О туризме и туристской деятельности</w:t>
        </w:r>
      </w:hyperlink>
      <w:r w:rsidRPr="00BD4AD6">
        <w:rPr>
          <w:rFonts w:ascii="Times New Roman" w:hAnsi="Times New Roman"/>
          <w:sz w:val="28"/>
          <w:szCs w:val="28"/>
        </w:rPr>
        <w:t>»</w:t>
      </w:r>
      <w:r w:rsidRPr="00BD4AD6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Законом Пермского края от 05.07.2021 № 669-ПК «О молодежной политике в Пермском крае»;</w:t>
      </w:r>
    </w:p>
    <w:p w:rsidR="00563052" w:rsidRPr="00BD4AD6" w:rsidRDefault="00563052" w:rsidP="0056305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4AD6">
        <w:rPr>
          <w:sz w:val="28"/>
          <w:szCs w:val="28"/>
        </w:rPr>
        <w:t>Постановлением Правительства Пермского края от 03.10.2013 № 1324-п «Об утверждении государственной программы «Спортивное Прикамье»;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Комплексным планом развития Александровского муниципального округа Пермского края, утвержденным 30.12.2022; 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Порядком разработки, реализации и оценки эффективности муниципальных программ Александровского муниципального округа, утвержденным постановлением администрации Александровского муниципального округа от 12.07.2023 № 898.</w:t>
      </w:r>
    </w:p>
    <w:p w:rsidR="00563052" w:rsidRPr="00BD4AD6" w:rsidRDefault="00563052" w:rsidP="00563052">
      <w:pPr>
        <w:pStyle w:val="af4"/>
        <w:widowControl w:val="0"/>
        <w:tabs>
          <w:tab w:val="left" w:pos="193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Сведения об основных мерах правового регулирования, необходимых для реализации мероприятий, направленных на достижение целей и конечных результатов муниципальной программы, с обоснованием основных положений и сроков принятия необходимых нормативных правовых актов приведены в приложении 6 к Программе.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9. Риски и меры по управлению рисками 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К рискам реализации Программы следует отнести следующие: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институционально-правовые риски, связанные с отсутствием законодательного регулирования основных направлений Программы на уровне Александровского муниципального округа;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lastRenderedPageBreak/>
        <w:t>организационные риски, связанные с ошибками управления реализацией Программы, в том числе отдельных ее исполнителей, неготовностью организационной инфраструктуры к решению задач, поставленных Программой, что может привести к нецелевому и (или) неэффективному использованию бюджетных средств, невыполнению ряда мероприятий Программы или задержке в их выполнении;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финансовые риски, которые связаны с финансированием Программы в неполном объеме</w:t>
      </w:r>
      <w:r w:rsidR="00C11149">
        <w:rPr>
          <w:rFonts w:ascii="Times New Roman" w:hAnsi="Times New Roman"/>
          <w:sz w:val="28"/>
          <w:szCs w:val="28"/>
          <w:lang w:eastAsia="ru-RU"/>
        </w:rPr>
        <w:t>.</w:t>
      </w:r>
      <w:r w:rsidRPr="00BD4AD6">
        <w:rPr>
          <w:rFonts w:ascii="Times New Roman" w:hAnsi="Times New Roman"/>
          <w:sz w:val="28"/>
          <w:szCs w:val="28"/>
          <w:lang w:eastAsia="ru-RU"/>
        </w:rPr>
        <w:t xml:space="preserve"> Данный риск возникает по причине значительной продолжительности Программы;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непредвиденные риски, связанные с кризисными явлениями в экономике Российской Федерации и Пермского края, с природными и техногенными катастрофами и катаклизмами,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средств бюджетных средств на преодоление последствий таких катастроф.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Вышеуказанные риски можно распределить по уровням их влияния на реализацию Программы.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 xml:space="preserve">Уровень влияния – умеренный. 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Институционально-правовые риски: отсутствие нормативного регулирования основных мероприятий Программы.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Меры по снижению риска: принятие нормативных правовых актов Александровского муниципального округа, регулирующих предпринимательскую деятельность.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Организационные риски: неактуальность прогнозирования и запаздывание разработки, согласования и выполнения мероприятий Программы; недостаточная гибкость и адаптируемость Программы к изменению тенденций экономического развития.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Меры по снижению риска: повышение квалификации и ответственности персонала ответственного исполнителя и соисполнителей для своевременной и эффективной реализации предусмотренных мероприятий; координация деятельности персонала ответственного исполнителя и соисполнителей и налаживание административных процедур для снижения данного риска.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Уровень влияния - высокий.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Финансовые риски: дефицит бюджетных средств, необходимых на реализацию основных мероприятий Программы.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Меры по снижению риска: обеспечение сбалансированного распределения финансовых средств по основным мероприятиям Программы, в соответствии с ожидаемыми конечными результатами.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Непредвиденные риски: резкое ухудшение состояния экономики вследствие финансового и экономического кризиса; природные и техногенные катастрофы и катаклизмы.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Меры по снижению риска: осуществление прогнозирования социально-экономического развития с учетом возможного ухудшения экономической ситуации.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lastRenderedPageBreak/>
        <w:t>Таким образом, из вышеперечисленных рисков наибольшее отрицательное влияние на реализацию Программы может оказать реализация финансовых и непредвиденных рисков, которые содержат угрозу срыва реализации Программы. Поскольку в рамках реализации Программы практически отсутствуют рычаги управления непредвиденными рисками, наибольшее внимание будет уделяться управлению финансовыми рисками.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eastAsia="Calibri" w:hAnsi="Times New Roman"/>
          <w:sz w:val="28"/>
          <w:szCs w:val="28"/>
        </w:rPr>
        <w:t>Принятие мер по управлению рисками осуществляется в ходе реализации муниципальной программы и оценки ее эффективности.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10. Методика оценки эффективности муниципальной программы</w:t>
      </w:r>
    </w:p>
    <w:p w:rsidR="00563052" w:rsidRPr="00BD4AD6" w:rsidRDefault="00563052" w:rsidP="00563052">
      <w:pPr>
        <w:pStyle w:val="af4"/>
        <w:widowControl w:val="0"/>
        <w:tabs>
          <w:tab w:val="left" w:pos="146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af4"/>
        <w:widowControl w:val="0"/>
        <w:tabs>
          <w:tab w:val="left" w:pos="146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Ответственный исполнитель муниципальной программы использует результаты оценки эффективности ее выполнения при принятии решений о подготовке предложений по корректировке Программы в случае выявления факторов, существенно влияющих на ход реализации Программы.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Порядок оценки эффективности реализации муниципальной программы (подпрограмм) учитывает необходимость проведения оценок: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1) степени достижения целей и решения задач муниципальной программы (подпрограмм).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Оценка степени достижения целей и решения задач муниципальной программы (подпрограмм) определяется путем сопоставления фактически достигнутых значений показателей (индикаторов) муниципальной программы (подпрограмм) и их плановых значений по формуле: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Сдц = (Сдп1 + Сдп2 + СдпN) / N,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где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Сдц - степень достижения целей (решения задач);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Сдп - степень достижения показателей (индикаторов) реализации муниципальной программы (подпрограмм);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N - количество показателей (индикаторов) реализации муниципальной программы (подпрограмм).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Степень достижения показателей (индикаторов) реализации муниципальной программы (подпрограмм) (Сдп) рассчитывается по формуле: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- для показателей (индикаторов), желаемой тенденцией развития которых является рост значений: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Сдп = Зф / Зп,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- для показателей (индикаторов), желаемой тенденцией развития которых является снижение значений: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Сдп = Зп / Зф,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где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Зф - фактическое значение показателя (индикатора) муниципальной программы (подпрограмм);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Зп - плановое значение показателя (индикатора) реализации муниципальной программы (подпрограмм).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lastRenderedPageBreak/>
        <w:t>Достижение показателей (индикаторов) муниципальной программы (подпрограмм), имеющих значение с условием (например, "не более" или "не менее"), при соблюдении условий принимается равным 1, при несоблюдении условий рассчитывается по формулам для расчета фактически достигнутых значений показателей.</w:t>
      </w:r>
    </w:p>
    <w:p w:rsidR="00563052" w:rsidRPr="00BD4AD6" w:rsidRDefault="00563816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3816">
        <w:rPr>
          <w:rFonts w:ascii="Times New Roman" w:hAnsi="Times New Roman"/>
          <w:sz w:val="28"/>
          <w:szCs w:val="28"/>
          <w:lang w:eastAsia="ru-RU"/>
        </w:rPr>
        <w:t>В случае если уровень достижения показателей (индикаторов) муниципальной программы (подпрограмм) значительно перевыполнен, оценка степени достижения целей и решения задач муниципальной программы (подпрограмм) по данному показателю (индикатору) принимается не более 1,5</w:t>
      </w:r>
      <w:r w:rsidR="00563052" w:rsidRPr="00BD4AD6">
        <w:rPr>
          <w:rFonts w:ascii="Times New Roman" w:hAnsi="Times New Roman"/>
          <w:sz w:val="28"/>
          <w:szCs w:val="28"/>
          <w:lang w:eastAsia="ru-RU"/>
        </w:rPr>
        <w:t>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Оценка степени достижения целей, решения задач муниципальной программы (подпрограмм) рассчитывается как среднее значение оценок достижения плановых значений показателей (индикаторов) муниципальной программы (подпрограмм), отраженных в приложении к муниципальной программе;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Уф = Фф / Фп x 100%,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где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Уф - уровень финансирования реализации муниципальной программы;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Фф - фактический объем финансовых ресурсов, направленный на реализацию муниципальной программы (подпрограмм);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Фп - плановый объем финансовых ресурсов на соответствующий отчетный период.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В качестве плановых объемов финансирования принимается бюджетная роспись бюджета округа с учетом изменений.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Эффективность реализации муниципальной программы (Эмп) рассчитывается в % по следующей формуле: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63052" w:rsidRDefault="00563052" w:rsidP="00C11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4AD6">
        <w:rPr>
          <w:rFonts w:ascii="Times New Roman" w:hAnsi="Times New Roman"/>
          <w:sz w:val="28"/>
          <w:szCs w:val="28"/>
          <w:lang w:eastAsia="ru-RU"/>
        </w:rPr>
        <w:t>Эмп = Сдц x Уф</w:t>
      </w:r>
    </w:p>
    <w:p w:rsidR="00C11149" w:rsidRPr="00BD4AD6" w:rsidRDefault="00C11149" w:rsidP="00C11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6"/>
        <w:gridCol w:w="4927"/>
      </w:tblGrid>
      <w:tr w:rsidR="00563052" w:rsidRPr="00BD4AD6" w:rsidTr="00D9644A">
        <w:tc>
          <w:tcPr>
            <w:tcW w:w="4926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эффективности</w:t>
            </w:r>
          </w:p>
        </w:tc>
        <w:tc>
          <w:tcPr>
            <w:tcW w:w="4927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Уровень эффективности</w:t>
            </w:r>
          </w:p>
        </w:tc>
      </w:tr>
      <w:tr w:rsidR="00563052" w:rsidRPr="00BD4AD6" w:rsidTr="00D9644A">
        <w:tc>
          <w:tcPr>
            <w:tcW w:w="4926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AD6">
              <w:rPr>
                <w:rFonts w:ascii="Times New Roman" w:hAnsi="Times New Roman"/>
                <w:sz w:val="28"/>
                <w:szCs w:val="28"/>
              </w:rPr>
              <w:t>Эмп = 100%</w:t>
            </w:r>
          </w:p>
        </w:tc>
        <w:tc>
          <w:tcPr>
            <w:tcW w:w="4927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наивысший</w:t>
            </w:r>
          </w:p>
        </w:tc>
      </w:tr>
      <w:tr w:rsidR="00563052" w:rsidRPr="00BD4AD6" w:rsidTr="00D9644A">
        <w:tc>
          <w:tcPr>
            <w:tcW w:w="4926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AD6">
              <w:rPr>
                <w:rFonts w:ascii="Times New Roman" w:hAnsi="Times New Roman"/>
                <w:sz w:val="28"/>
                <w:szCs w:val="28"/>
              </w:rPr>
              <w:t>95% &lt;= Эмп &lt; 100%</w:t>
            </w:r>
          </w:p>
        </w:tc>
        <w:tc>
          <w:tcPr>
            <w:tcW w:w="4927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563052" w:rsidRPr="00BD4AD6" w:rsidTr="00D9644A">
        <w:tc>
          <w:tcPr>
            <w:tcW w:w="4926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4AD6">
              <w:rPr>
                <w:rFonts w:ascii="Times New Roman" w:hAnsi="Times New Roman"/>
                <w:sz w:val="28"/>
                <w:szCs w:val="28"/>
              </w:rPr>
              <w:t>80% &lt;= Эмп &lt; 95%</w:t>
            </w:r>
          </w:p>
        </w:tc>
        <w:tc>
          <w:tcPr>
            <w:tcW w:w="4927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средний</w:t>
            </w:r>
          </w:p>
        </w:tc>
      </w:tr>
      <w:tr w:rsidR="00563052" w:rsidRPr="00BD4AD6" w:rsidTr="00D9644A">
        <w:tc>
          <w:tcPr>
            <w:tcW w:w="4926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Эмп &lt; 80%</w:t>
            </w:r>
          </w:p>
        </w:tc>
        <w:tc>
          <w:tcPr>
            <w:tcW w:w="4927" w:type="dxa"/>
            <w:vAlign w:val="bottom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4AD6">
              <w:rPr>
                <w:rFonts w:ascii="Times New Roman" w:hAnsi="Times New Roman"/>
                <w:sz w:val="28"/>
                <w:szCs w:val="28"/>
                <w:lang w:eastAsia="ru-RU"/>
              </w:rPr>
              <w:t>низкий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11. Порядок предоставления субсидий 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563052" w:rsidRPr="009367F5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Порядок предоставления субсидии муниципальному унитарному </w:t>
      </w:r>
      <w:r w:rsidRPr="00BD4AD6">
        <w:rPr>
          <w:rFonts w:ascii="Times New Roman" w:hAnsi="Times New Roman"/>
          <w:sz w:val="28"/>
          <w:szCs w:val="28"/>
        </w:rPr>
        <w:lastRenderedPageBreak/>
        <w:t xml:space="preserve">предприятию «Коммунальные электрические сети» в целях финансового обеспечения затрат на обслуживание зданий муниципальных учреждений культуры определен постановлением администрации Александровского муниципального округа от 28 июля </w:t>
      </w:r>
      <w:smartTag w:uri="urn:schemas-microsoft-com:office:smarttags" w:element="metricconverter">
        <w:smartTagPr>
          <w:attr w:name="ProductID" w:val="2023 г"/>
        </w:smartTagPr>
        <w:r w:rsidRPr="00BD4AD6">
          <w:rPr>
            <w:rFonts w:ascii="Times New Roman" w:hAnsi="Times New Roman"/>
            <w:sz w:val="28"/>
            <w:szCs w:val="28"/>
          </w:rPr>
          <w:t>2023 г</w:t>
        </w:r>
      </w:smartTag>
      <w:r w:rsidRPr="00BD4AD6">
        <w:rPr>
          <w:rFonts w:ascii="Times New Roman" w:hAnsi="Times New Roman"/>
          <w:sz w:val="28"/>
          <w:szCs w:val="28"/>
        </w:rPr>
        <w:t xml:space="preserve">. № 1025 «Об утверждении Порядка </w:t>
      </w:r>
      <w:r w:rsidRPr="009367F5">
        <w:rPr>
          <w:rFonts w:ascii="Times New Roman" w:hAnsi="Times New Roman"/>
          <w:sz w:val="28"/>
          <w:szCs w:val="28"/>
        </w:rPr>
        <w:t>предоставления субсидии муниципальному унитарному предприятию «Коммунальные электрические сети» в целях финансового обеспечения затрат на обслуживание зданий муниципальных учреждений культуры».</w:t>
      </w:r>
    </w:p>
    <w:p w:rsidR="009367F5" w:rsidRPr="009367F5" w:rsidRDefault="009367F5" w:rsidP="009367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7F5">
        <w:rPr>
          <w:rFonts w:ascii="Times New Roman" w:hAnsi="Times New Roman"/>
          <w:sz w:val="28"/>
          <w:szCs w:val="28"/>
        </w:rPr>
        <w:t>Порядок предоставления субсидии Автономной некоммерческой организации молодежной политики «Молодежный центр Александровского муниципального округа» в целях финансового обеспечения деятельности  некоммерческой организации определен постановлением администрации Александровского муниципального округа «Об утверждении Порядка предоставления субсидии Автономной некоммерческой организации молодежной политики «Молодежный центр Александровского муниципального округа» в целях финансового обеспечения деятельности некоммерческой организации по реализации услуг в сфере молодежной политик</w:t>
      </w:r>
      <w:r>
        <w:rPr>
          <w:rFonts w:ascii="Times New Roman" w:hAnsi="Times New Roman"/>
          <w:sz w:val="28"/>
          <w:szCs w:val="28"/>
        </w:rPr>
        <w:t>и АНО МП «Молодежный центр АМО»</w:t>
      </w:r>
      <w:r w:rsidRPr="009367F5">
        <w:rPr>
          <w:rFonts w:ascii="Times New Roman" w:hAnsi="Times New Roman"/>
          <w:sz w:val="28"/>
          <w:szCs w:val="28"/>
        </w:rPr>
        <w:t>.</w:t>
      </w:r>
    </w:p>
    <w:p w:rsidR="009367F5" w:rsidRPr="00462D0D" w:rsidRDefault="009367F5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563052" w:rsidRPr="00BD4AD6" w:rsidSect="00267D38">
          <w:pgSz w:w="11905" w:h="16838"/>
          <w:pgMar w:top="993" w:right="567" w:bottom="1134" w:left="1418" w:header="357" w:footer="255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firstLine="10450"/>
        <w:jc w:val="both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Перечень 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подпрограмм, основных мероприятий, мероприятий муниципальной программы 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«Развитие культуры, спорта, туризма и 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молодежной политики в Александровском муниципальном округе»</w:t>
      </w:r>
    </w:p>
    <w:p w:rsidR="00563052" w:rsidRPr="00BD4AD6" w:rsidRDefault="00563052" w:rsidP="00563052">
      <w:pPr>
        <w:autoSpaceDE w:val="0"/>
        <w:spacing w:after="0" w:line="240" w:lineRule="auto"/>
        <w:jc w:val="center"/>
        <w:rPr>
          <w:b/>
          <w:szCs w:val="28"/>
        </w:rPr>
      </w:pPr>
    </w:p>
    <w:tbl>
      <w:tblPr>
        <w:tblW w:w="15451" w:type="dxa"/>
        <w:tblInd w:w="2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80"/>
        <w:gridCol w:w="4890"/>
        <w:gridCol w:w="3118"/>
        <w:gridCol w:w="1417"/>
        <w:gridCol w:w="1418"/>
        <w:gridCol w:w="3828"/>
      </w:tblGrid>
      <w:tr w:rsidR="00236C50" w:rsidRPr="00F203CF" w:rsidTr="00C24BCA">
        <w:trPr>
          <w:trHeight w:val="19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</w:tr>
      <w:tr w:rsidR="00236C50" w:rsidRPr="00F203CF" w:rsidTr="00C24BCA">
        <w:trPr>
          <w:trHeight w:val="117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окончания реализации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rPr>
          <w:trHeight w:val="81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1 «Развитие культуры в Александровском муниципальном округе»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1: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«Культурно-массовые мероприятия»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Мероприятие 1.1.: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«Проведение культурно-массовых мероприятий в Александровском муниципальном округе»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политики, отдел экономики, муниципальные бюджетные и казенные учреждения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Организация досуга населения округа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2: 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«Обеспечение деятельности казенных и бюджетных учреждений культуры»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Мероприятие 2.</w:t>
            </w:r>
            <w:r w:rsidR="0099318A">
              <w:rPr>
                <w:rFonts w:ascii="Times New Roman" w:hAnsi="Times New Roman"/>
                <w:sz w:val="24"/>
                <w:szCs w:val="24"/>
              </w:rPr>
              <w:t>1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«Предоставление услуг в сфере культуры»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спорта, туризма и молодежной политики, МКУ «ЦБУ АМО», муниципальные бюджетные и казенные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Обеспечение уставной деятельности учреждений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«Субсидии на финансовое обеспечение затрат на обслуживание зданий муниципальных учреждений культуры»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политики, МУП «КЭС»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Организация технического содержания зданий муниципальных учреждений культуры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«Предоставление услуг по дополнительному образованию детей в сфере культуры и искусства»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политики, МБУ ДО «ДШИ»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Обеспечение уставной деятельности учреждения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99318A" w:rsidRPr="0099318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Разработка рабочей документации и сметной документации по рабочей документации по капитальному ремонту 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99318A" w:rsidRPr="0099318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Здания ДК 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99318A" w:rsidRPr="0099318A">
              <w:rPr>
                <w:rFonts w:ascii="Times New Roman" w:hAnsi="Times New Roman"/>
                <w:sz w:val="24"/>
                <w:szCs w:val="24"/>
                <w:lang w:eastAsia="ru-RU"/>
              </w:rPr>
              <w:t>Горняк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99318A" w:rsidRPr="0099318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адресу: п. Карьер-Известняк, ул. Мира, д. 1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МБУ «Химик»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Приведение в нормативное состояние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Основное мероприятие 3:</w:t>
            </w:r>
          </w:p>
          <w:p w:rsidR="00236C50" w:rsidRPr="00F203CF" w:rsidRDefault="00236C50" w:rsidP="00C24BC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«Ремонт учреждений культуры в рамках программы «Комфортный край»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3.1:</w:t>
            </w:r>
          </w:p>
          <w:p w:rsidR="00236C50" w:rsidRPr="00F203CF" w:rsidRDefault="0099318A" w:rsidP="00C24BC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318A">
              <w:rPr>
                <w:rFonts w:ascii="Times New Roman" w:hAnsi="Times New Roman"/>
                <w:sz w:val="24"/>
                <w:szCs w:val="24"/>
              </w:rPr>
              <w:t>«Ремонт здания МБУ «ГДК», г.Александровск, ул. Ленина, д. 21а»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="0099318A">
              <w:rPr>
                <w:rFonts w:ascii="Times New Roman" w:hAnsi="Times New Roman"/>
                <w:sz w:val="24"/>
                <w:szCs w:val="24"/>
              </w:rPr>
              <w:t>«ГДК»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Приведение в нормативное состояние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3.2:</w:t>
            </w:r>
          </w:p>
          <w:p w:rsidR="00236C50" w:rsidRPr="00F203CF" w:rsidRDefault="0099318A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318A">
              <w:rPr>
                <w:rFonts w:ascii="Times New Roman" w:hAnsi="Times New Roman"/>
                <w:sz w:val="24"/>
                <w:szCs w:val="24"/>
                <w:lang w:eastAsia="ru-RU"/>
              </w:rPr>
              <w:t>«Ремонт здания МБУ «Химик», п. Всеволодо-Вильва, ул. Луначарского, д. 1»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99318A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«Химик»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Приведение в нормативное состояние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Основное мероприятие </w:t>
            </w:r>
            <w:r w:rsidR="0099318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«Развитие учреждений культуры»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Мероприятие </w:t>
            </w:r>
            <w:r w:rsidR="0099318A">
              <w:rPr>
                <w:rFonts w:ascii="Times New Roman" w:hAnsi="Times New Roman"/>
                <w:sz w:val="24"/>
                <w:szCs w:val="24"/>
              </w:rPr>
              <w:t>4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.</w:t>
            </w:r>
            <w:r w:rsidR="00CA7907">
              <w:rPr>
                <w:rFonts w:ascii="Times New Roman" w:hAnsi="Times New Roman"/>
                <w:sz w:val="24"/>
                <w:szCs w:val="24"/>
              </w:rPr>
              <w:t>1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</w:t>
            </w:r>
            <w:r w:rsidR="0099318A" w:rsidRPr="0099318A">
              <w:rPr>
                <w:rFonts w:ascii="Times New Roman" w:hAnsi="Times New Roman"/>
                <w:sz w:val="24"/>
                <w:szCs w:val="24"/>
              </w:rPr>
              <w:t>Разработка дизайн-проекта и проектно-сметной документации «Интерьер муниципального казённого учреждения «Яйвинская библиотека им. Ф.Ф.</w:t>
            </w:r>
            <w:r w:rsidR="0099318A">
              <w:rPr>
                <w:rFonts w:ascii="Times New Roman" w:hAnsi="Times New Roman"/>
                <w:sz w:val="24"/>
                <w:szCs w:val="24"/>
              </w:rPr>
              <w:t> </w:t>
            </w:r>
            <w:r w:rsidR="0099318A" w:rsidRPr="0099318A">
              <w:rPr>
                <w:rFonts w:ascii="Times New Roman" w:hAnsi="Times New Roman"/>
                <w:sz w:val="24"/>
                <w:szCs w:val="24"/>
              </w:rPr>
              <w:t>Павленкова»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99318A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«Яйвинская библиотека»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931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99318A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дизайн-проекта для последующих ремонтных работ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Основное мероприятие </w:t>
            </w:r>
            <w:r w:rsidR="0099318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«Организация отдыха, оздоровления и занятости детей и подростков в каникулярное время»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Мероприятие </w:t>
            </w:r>
            <w:r w:rsidR="0099318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.1: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«Родительская плата за отдых детей на летней площадке разновозрастных отрядов М</w:t>
            </w:r>
            <w:r w:rsidR="00AD1CC7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У «ДК «Энергетик»»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="00AD1CC7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У «ДК «Энергетик»»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Организация занятости детей в каникулярное время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2 «Развитие физической культуры и спорта в Александровском муниципальном округе»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Основное мероприятие 1: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«Спортивные мероприятия»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1.1: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«Проведение спортивных мероприятий муниципального уровня»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политики, муниципальные бюджетные и казенные учреждения 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zh-CN"/>
              </w:rPr>
              <w:t>Развитие массового спорта в округе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2: 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«Обеспечение деятельности казенных и бюджетных учреждений физической культуры и спорта»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Мероприятие 2.1: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«Предоставление услуг в сфере спорта»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М</w:t>
            </w:r>
            <w:r w:rsidR="00AD1CC7">
              <w:rPr>
                <w:rFonts w:ascii="Times New Roman" w:hAnsi="Times New Roman"/>
                <w:sz w:val="24"/>
                <w:szCs w:val="24"/>
              </w:rPr>
              <w:t>Б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У «Спорткомплекс «Зевс», МБУ «Юпитер»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Исполнение учреждениями своей уставной деятельности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Мероприятие 2.2: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«Предоставление услуг по дополнительному образованию детей в сфере физической культуры и спорта»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МБУ ДО «АСШ»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Исполнение учреждениями своей уставной деятельности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Основное мероприятие </w:t>
            </w:r>
            <w:r w:rsidR="00AD1C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«Развитие массового спорта и физической культуры в Александровском муниципальном округе»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Мероприятие </w:t>
            </w:r>
            <w:r w:rsidR="00AD1CC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.1: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«Реализация мероприятия «Умею плавать»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="00AD1CC7">
              <w:rPr>
                <w:rFonts w:ascii="Times New Roman" w:hAnsi="Times New Roman"/>
                <w:sz w:val="24"/>
                <w:szCs w:val="24"/>
              </w:rPr>
              <w:t>Б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У «Спорткомплекс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«Зевс»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01.01.202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AD1C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zh-CN"/>
              </w:rPr>
              <w:t>Развитие массового спорта в округе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3 «Развитие туризма в Александровском муниципальном округе»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236C50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Основное мероприятие 1: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«Реализация мероприятий и услуг, обеспечивающих удобство пребывания туристов на территории округа»</w:t>
            </w:r>
          </w:p>
          <w:p w:rsidR="00236C50" w:rsidRPr="00F203CF" w:rsidRDefault="00236C50" w:rsidP="00C24BCA">
            <w:pPr>
              <w:spacing w:after="0" w:line="240" w:lineRule="exact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4 «Развитие молодежной политики в Александровском муниципальном округе»</w:t>
            </w:r>
          </w:p>
        </w:tc>
      </w:tr>
      <w:tr w:rsidR="00236C50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Основное мероприятие 1: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AD1CC7" w:rsidRPr="00AD1CC7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программы комплексного развития молодежной политики "Регион для молодых"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F203CF" w:rsidRDefault="00236C50" w:rsidP="00C24BCA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658" w:rsidRPr="00B76658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22C8" w:rsidRPr="00B76658" w:rsidRDefault="000322C8" w:rsidP="000322C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22C8" w:rsidRPr="00B76658" w:rsidRDefault="000322C8" w:rsidP="000322C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1.1:</w:t>
            </w:r>
          </w:p>
          <w:p w:rsidR="000322C8" w:rsidRPr="00B76658" w:rsidRDefault="000322C8" w:rsidP="000322C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«Ремонт помещений АНО МП "Молодежный центр АМО (г. Александровск, ул. Мехоношина, 19»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22C8" w:rsidRPr="00B76658" w:rsidRDefault="000322C8" w:rsidP="000322C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АНО МП «Молодежный центр АМО»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22C8" w:rsidRPr="00B76658" w:rsidRDefault="000322C8" w:rsidP="000322C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22C8" w:rsidRPr="00B76658" w:rsidRDefault="000322C8" w:rsidP="000322C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22C8" w:rsidRPr="00B76658" w:rsidRDefault="000322C8" w:rsidP="000322C8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bCs/>
                <w:sz w:val="24"/>
                <w:szCs w:val="24"/>
              </w:rPr>
              <w:t>Увеличение численности граждан в возрасте с 14 до 35 лет, вовлеченных в добровольческую и общественную деятельность</w:t>
            </w:r>
          </w:p>
        </w:tc>
      </w:tr>
      <w:tr w:rsidR="00236C50" w:rsidRPr="00B76658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1.2:</w:t>
            </w:r>
          </w:p>
          <w:p w:rsidR="00236C50" w:rsidRPr="00B76658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AD1CC7"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мероприятий и проектов для молодежи АНО МП "Молодежный центр АМО</w:t>
            </w: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АНО МП «Молодежный центр АМО»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AD1CC7" w:rsidRPr="00B766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AD1CC7" w:rsidRPr="00B766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0322C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bCs/>
                <w:sz w:val="24"/>
                <w:szCs w:val="24"/>
              </w:rPr>
              <w:t>Увеличение численности граждан в возрасте с 14 до 35 лет, вовлеченных в добровольческую и общественную деятельность</w:t>
            </w:r>
          </w:p>
        </w:tc>
      </w:tr>
      <w:tr w:rsidR="00236C50" w:rsidRPr="00B76658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4.</w:t>
            </w:r>
            <w:r w:rsidR="00FC17D8" w:rsidRPr="00B766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мероприятие 2:</w:t>
            </w:r>
          </w:p>
          <w:p w:rsidR="00236C50" w:rsidRPr="00B76658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«Развитие молодежной политики»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C50" w:rsidRPr="00B76658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658" w:rsidRPr="00B76658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B76658" w:rsidRDefault="00FC17D8" w:rsidP="00FC17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B76658" w:rsidRDefault="00FC17D8" w:rsidP="00FC17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2.1:</w:t>
            </w:r>
          </w:p>
          <w:p w:rsidR="00FC17D8" w:rsidRPr="00B76658" w:rsidRDefault="00FC17D8" w:rsidP="00FC17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«Субсидия АНО МП «Молодежный центр АМО»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B76658" w:rsidRDefault="00FC17D8" w:rsidP="00FC17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B76658" w:rsidRDefault="00FC17D8" w:rsidP="00FC17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B76658" w:rsidRDefault="00FC17D8" w:rsidP="00FC17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31.12.2028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B76658" w:rsidRDefault="000322C8" w:rsidP="00FC17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76658">
              <w:rPr>
                <w:rFonts w:ascii="Times New Roman" w:hAnsi="Times New Roman"/>
                <w:bCs/>
                <w:sz w:val="24"/>
                <w:szCs w:val="24"/>
              </w:rPr>
              <w:t>Увеличение численности молодых людей (от 14 до 35 лет), участвующих в проектах и программах, направленных на патриотическое воспитание и численности граждан в возрасте с 14 до 35 лет, вовлеченных в добровольческую и общественную деятельность</w:t>
            </w:r>
          </w:p>
        </w:tc>
      </w:tr>
      <w:tr w:rsidR="00B76658" w:rsidRPr="00B76658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B76658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B76658" w:rsidRDefault="00B76658" w:rsidP="00B766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2.2:</w:t>
            </w:r>
          </w:p>
          <w:p w:rsidR="00B76658" w:rsidRPr="00B76658" w:rsidRDefault="00B76658" w:rsidP="00B766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«Развитие материально-технической базы учреждений молодежной политики»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B76658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  <w:lang w:eastAsia="ru-RU"/>
              </w:rPr>
              <w:t>АНО МП «Молодежный центр АМО»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B76658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01.01.2026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B76658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B76658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76658">
              <w:rPr>
                <w:rFonts w:ascii="Times New Roman" w:hAnsi="Times New Roman"/>
                <w:bCs/>
                <w:sz w:val="24"/>
                <w:szCs w:val="24"/>
              </w:rPr>
              <w:t>Увеличение численности молодых людей (от 14 до 35 лет), участвующих в проектах и программах, направленных на патриотическое воспитание и численности граждан в возрасте с 14 до 35 лет, вовлеченных в добровольческую и общественную деятельность</w:t>
            </w:r>
          </w:p>
        </w:tc>
      </w:tr>
      <w:tr w:rsidR="00B76658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5. «Обеспечение сохранения, использования и популяризации объектов культурного наследия (памятников истории и культуры) в Александровском муниципальном округе»</w:t>
            </w:r>
          </w:p>
        </w:tc>
      </w:tr>
      <w:tr w:rsidR="00B76658" w:rsidRPr="00F203CF" w:rsidTr="00C24BC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Основное мероприятие:</w:t>
            </w:r>
          </w:p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«Приведение в надлежащее состояние всех памятников Великой Отечественной войны, воинских захоронений»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76658" w:rsidRPr="00F203CF" w:rsidRDefault="00B76658" w:rsidP="00B76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Приведение в нормативное состояние памятников Великой Отечественной войны, воинских захоронений, расположенных на территории Александровского муниципального округа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Calibri"/>
        </w:rPr>
        <w:sectPr w:rsidR="00563052" w:rsidRPr="00BD4AD6" w:rsidSect="00563052">
          <w:pgSz w:w="16838" w:h="11905" w:orient="landscape"/>
          <w:pgMar w:top="1418" w:right="567" w:bottom="851" w:left="567" w:header="357" w:footer="170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муниципальной программы (подпрограмм) 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«Развитие культуры, спорта, туризма и 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молодежной политики в Александровском муниципальном округе»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563052" w:rsidRPr="00BD4AD6" w:rsidRDefault="00563052" w:rsidP="005630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289" w:type="pct"/>
        <w:tblInd w:w="-364" w:type="dxa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7"/>
        <w:gridCol w:w="5329"/>
        <w:gridCol w:w="1279"/>
        <w:gridCol w:w="1393"/>
        <w:gridCol w:w="1155"/>
        <w:gridCol w:w="1140"/>
        <w:gridCol w:w="1022"/>
        <w:gridCol w:w="3663"/>
        <w:gridCol w:w="15"/>
      </w:tblGrid>
      <w:tr w:rsidR="00236C50" w:rsidRPr="00F203CF" w:rsidTr="00C24BCA">
        <w:trPr>
          <w:gridAfter w:val="1"/>
          <w:wAfter w:w="5" w:type="pct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70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(индикаторов)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 начало реализации программы</w:t>
            </w:r>
          </w:p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(факт)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FC17D8" w:rsidRPr="00F203CF" w:rsidTr="00FC17D8">
        <w:trPr>
          <w:gridAfter w:val="1"/>
          <w:wAfter w:w="5" w:type="pct"/>
          <w:trHeight w:val="55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236C50" w:rsidRPr="00F203CF" w:rsidTr="00C24BC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1. «Развитие культуры в Александровском муниципальном округе»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Число посещений культурных мероприятий (Исполнение Указа Президента о достижении национальных целей)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тыс.</w:t>
            </w:r>
          </w:p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426,99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445,55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464,12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культурно-массовых мероприятий</w:t>
            </w:r>
          </w:p>
        </w:tc>
      </w:tr>
      <w:tr w:rsidR="00A04A6D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4A6D" w:rsidRPr="00F203CF" w:rsidRDefault="00A04A6D" w:rsidP="00A04A6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Отношение средней заработной платы работников учреждений культуры к среднемесячному доходу от трудовой деятельности в Пермском крае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A04A6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80,60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A04A6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80,60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6D" w:rsidRPr="00F203CF" w:rsidRDefault="00A04A6D" w:rsidP="00A04A6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</w:t>
            </w: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искусств»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Количество зрителей социальных кинозалов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культурно-массовых мероприятий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зрителей виртуальных концертных залов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1872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1872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мероприятий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</w:t>
            </w:r>
            <w:r w:rsidR="00CA7907">
              <w:rPr>
                <w:rFonts w:ascii="Times New Roman" w:hAnsi="Times New Roman"/>
                <w:sz w:val="24"/>
                <w:szCs w:val="24"/>
              </w:rPr>
              <w:t>6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проданных билетов по Пушкинской карте на мероприятия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1847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1847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1847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культурно-массовых мероприятий</w:t>
            </w:r>
          </w:p>
        </w:tc>
      </w:tr>
      <w:tr w:rsidR="00236C50" w:rsidRPr="00F203CF" w:rsidTr="00C24BC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2. «Развитие физической культуры и спорта в Александровском муниципальном округе»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населения, систематически занимающихся физической культурой и спортом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61,3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63,6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65,8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спортивно-оздоровительной работы по развитию физической культуры и спорта среди различных групп населения; </w:t>
            </w:r>
          </w:p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Организация и проведение спортивных мероприятий;</w:t>
            </w:r>
          </w:p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Обустройство спортивных площадок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Количество спортивных мероприятий, проведенных на территории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Организация и проведение спортивных мероприятий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Количество участников спортивных мероприятий, проведенных на территории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Организация и проведение спортивных мероприятий</w:t>
            </w:r>
          </w:p>
        </w:tc>
      </w:tr>
      <w:tr w:rsidR="00236C50" w:rsidRPr="00F203CF" w:rsidTr="00C24BC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3. «Развитие туризма в Александровском муниципальном округе»</w:t>
            </w: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Число лиц, размещенных в коллективных средствах размещения (КСР)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673820">
              <w:rPr>
                <w:rFonts w:ascii="Times New Roman" w:hAnsi="Times New Roman"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673820">
              <w:rPr>
                <w:rFonts w:ascii="Times New Roman" w:hAnsi="Times New Roman"/>
                <w:sz w:val="24"/>
                <w:szCs w:val="24"/>
              </w:rPr>
              <w:t>9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C17D8" w:rsidRPr="00F203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FC17D8" w:rsidRPr="00F203C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17D8" w:rsidRPr="00F203CF" w:rsidTr="00FC17D8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Количество посетителей музеев Александровского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13520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17D8" w:rsidRPr="00F203CF" w:rsidRDefault="00673820" w:rsidP="00C24BCA">
            <w:pPr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14090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D8" w:rsidRPr="00F203CF" w:rsidRDefault="00FC17D8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C50" w:rsidRPr="00F203CF" w:rsidTr="00C24BC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4. «Развитие молодежной политики в Александровском муниципальном округе»</w:t>
            </w:r>
          </w:p>
        </w:tc>
      </w:tr>
      <w:tr w:rsidR="00673820" w:rsidRPr="00F203CF" w:rsidTr="00673820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граждан, вовлеченных в добровольческую и общественную деятельность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4465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4489</w:t>
            </w:r>
          </w:p>
        </w:tc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Создание системы условий и мероприятий, способствующих реализации социально значимых добровольческих (волонтерских) проектов, мероприятий, акций, программ, практик, увеличению количества добровольцев (волонтеров) на территории округа</w:t>
            </w:r>
          </w:p>
        </w:tc>
      </w:tr>
      <w:tr w:rsidR="00673820" w:rsidRPr="00F203CF" w:rsidTr="00673820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граждан в возрасте с 14 до 35 лет, вовлеченных в добровольческую и общественную деятельность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2741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820" w:rsidRPr="00F203CF" w:rsidTr="00673820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4.6.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молодых людей (от 14 до 35 лет), участвующих в проектах и программах, направленных на патриотическое воспитание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6134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6134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Развитие молодежной политики</w:t>
            </w:r>
          </w:p>
        </w:tc>
      </w:tr>
      <w:tr w:rsidR="00236C50" w:rsidRPr="00F203CF" w:rsidTr="00C24BCA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5. «Обеспечение сохранения, использования и популяризации объектов культурного наследия (памятников истории и культуры) в Александровском муниципальном округе»</w:t>
            </w:r>
          </w:p>
        </w:tc>
      </w:tr>
      <w:tr w:rsidR="00673820" w:rsidRPr="00F203CF" w:rsidTr="00673820">
        <w:trPr>
          <w:gridAfter w:val="1"/>
          <w:wAfter w:w="5" w:type="pct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Доля </w:t>
            </w:r>
            <w:r w:rsidRPr="00F203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находящихся в надлежащем состоянии, от общего количества </w:t>
            </w:r>
            <w:r w:rsidRPr="00F203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памятников, воинских захоронений, расположенных на территории Александровского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820" w:rsidRPr="00F203CF" w:rsidRDefault="0067382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Ремонт памятников Великой Отечественной войны, воинских захоронений,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 расположенных на территории Александровского муниципального округа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  <w:sectPr w:rsidR="00563052" w:rsidRPr="00BD4AD6" w:rsidSect="00563052">
          <w:pgSz w:w="16838" w:h="11905" w:orient="landscape"/>
          <w:pgMar w:top="1418" w:right="1134" w:bottom="851" w:left="1134" w:header="357" w:footer="170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3052" w:rsidRPr="00BD4AD6" w:rsidRDefault="00563052" w:rsidP="00462D0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порядке сбора информации и методике расчета </w:t>
      </w:r>
    </w:p>
    <w:p w:rsidR="00563052" w:rsidRPr="00BD4AD6" w:rsidRDefault="00563052" w:rsidP="00462D0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показателей (индикаторов) муниципальной программы </w:t>
      </w:r>
    </w:p>
    <w:p w:rsidR="00563052" w:rsidRPr="00BD4AD6" w:rsidRDefault="00563052" w:rsidP="00462D0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rPr>
          <w:sz w:val="24"/>
          <w:szCs w:val="24"/>
        </w:rPr>
      </w:pP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3757"/>
        <w:gridCol w:w="1368"/>
        <w:gridCol w:w="2043"/>
        <w:gridCol w:w="1622"/>
        <w:gridCol w:w="3260"/>
        <w:gridCol w:w="2835"/>
      </w:tblGrid>
      <w:tr w:rsidR="00236C50" w:rsidRPr="00F203CF" w:rsidTr="00236C50">
        <w:tc>
          <w:tcPr>
            <w:tcW w:w="567" w:type="dxa"/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57" w:type="dxa"/>
            <w:vAlign w:val="center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368" w:type="dxa"/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Единица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2043" w:type="dxa"/>
            <w:vAlign w:val="center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Периодичность и сроки формирования фактического значения показателя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622" w:type="dxa"/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Показатель (индикатор)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 дату/ за период</w:t>
            </w:r>
          </w:p>
        </w:tc>
        <w:tc>
          <w:tcPr>
            <w:tcW w:w="3260" w:type="dxa"/>
            <w:vAlign w:val="center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Формула (алгоритм) расчета фактического значения показателя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2835" w:type="dxa"/>
            <w:vAlign w:val="center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Источник информации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Число посещений культурных мероприятий (Исполнение Указа Президента о достижении национальных целей)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тыс.</w:t>
            </w: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Фактическое количество посетителей культурных мероприятий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АИС «Статистика», Соглашение с Министерством культуры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Отношение средней заработной платы работников учреждений культуры к среднемесячному доходу от трудовой деятельности в Пермском крае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Методике расчета целевого показателя заработной платы работников муниципальных учреждений культуры (Приложение 4 к соглашению с Министерством культуры ПК)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Бухгалтерская отчетность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Министерством культуры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Обеспечение сохранности контингента обучающихся в образовательных организациях дополнительного образования </w:t>
            </w: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детей со специальным наименованием «детская школа искусств»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Определяется как отношение 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количества обучающихся на конец учебного года к количеству обучающихся на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начало учебного года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Соглашение с Министерством культуры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зрителей социальных кинозалов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учреждения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Министерством культуры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зрителей виртуальных концертных залов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учреждения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Министерством культуры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Количество проданных билетов по Пушкинской карте на мероприятия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По статистическим отчетам учреждения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Министерством культуры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населения, систематически занимающихся физической культурой и спортом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Определяется как отношение 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количества занимающихся к общему количеству жителей округа 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Министерством физической культуры и спорта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ЕПС/ население округа х 0,122 х 100%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Министерством физической культуры и спорта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Количество спортивных мероприятий, проведенных на территории округа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Статистический отчет 1-ФК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Количество участников спортивных мероприятий, проведенных на территории округа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Статистический отчет 1-ФК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r w:rsidR="0088048B" w:rsidRPr="00F203CF">
              <w:rPr>
                <w:rFonts w:ascii="Times New Roman" w:hAnsi="Times New Roman"/>
                <w:sz w:val="24"/>
                <w:szCs w:val="24"/>
              </w:rPr>
              <w:t>лиц,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размещенных в коллективных средствах размещения (КСР)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стат. Сб./Территориальный орган Федеральной службы государственной статистики по Пермскому краю (Пермьстат)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Количество посетителей музеев Александровского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На конец отчетного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>По статистическим отчетам учреждений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Статистический отчет 8-НК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граждан, вовлеченных в добровольческую и общественную деятельность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учреждений, организаций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Администрацией губернатора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граждан в возрасте с 14 до 35 лет, вовлеченных в добровольческую и общественную деятельность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учреждений, организаций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Соглашение с Администрацией губернатора Пермского края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молодых людей (от 14 до 35 лет), участвующих в проектах и программах, направленных на патриотическое воспитание</w:t>
            </w: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 статистическим отчетам учреждений, организаций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Показатели в рамках национального проекта «Молодежь и дети»</w:t>
            </w:r>
          </w:p>
        </w:tc>
      </w:tr>
      <w:tr w:rsidR="00236C50" w:rsidRPr="00F203CF" w:rsidTr="00236C50">
        <w:tc>
          <w:tcPr>
            <w:tcW w:w="567" w:type="dxa"/>
          </w:tcPr>
          <w:p w:rsidR="00236C50" w:rsidRPr="00F203CF" w:rsidRDefault="00236C50" w:rsidP="00236C50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spacing w:after="0" w:line="240" w:lineRule="exact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, находящихся в надлежащем состоянии, от общего количества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памятников, воинских захоронений, расположенных на территории Александровского муниципального округа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236C50" w:rsidRPr="00F203CF" w:rsidRDefault="00236C50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43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За календарный год</w:t>
            </w:r>
          </w:p>
        </w:tc>
        <w:tc>
          <w:tcPr>
            <w:tcW w:w="1622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3260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Определяется как отношение </w:t>
            </w:r>
          </w:p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количество памятников, отремонтированных в отчетном году к общему количеству памятников</w:t>
            </w:r>
          </w:p>
        </w:tc>
        <w:tc>
          <w:tcPr>
            <w:tcW w:w="2835" w:type="dxa"/>
          </w:tcPr>
          <w:p w:rsidR="00236C50" w:rsidRPr="00F203CF" w:rsidRDefault="00236C50" w:rsidP="00C24BC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Реестр памятников и воинских захоронений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8"/>
          <w:szCs w:val="28"/>
        </w:rPr>
        <w:sectPr w:rsidR="00563052" w:rsidRPr="00BD4AD6" w:rsidSect="00462D0D">
          <w:pgSz w:w="16838" w:h="11905" w:orient="landscape"/>
          <w:pgMar w:top="1418" w:right="1134" w:bottom="851" w:left="1134" w:header="567" w:footer="149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D4AD6">
        <w:rPr>
          <w:rFonts w:ascii="Times New Roman" w:eastAsia="Calibri" w:hAnsi="Times New Roman"/>
          <w:b/>
          <w:sz w:val="28"/>
          <w:szCs w:val="28"/>
        </w:rPr>
        <w:t>Сводные финансовые затраты муниципальной программы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5735" w:type="dxa"/>
        <w:tblInd w:w="-459" w:type="dxa"/>
        <w:tblLook w:val="04A0"/>
      </w:tblPr>
      <w:tblGrid>
        <w:gridCol w:w="5670"/>
        <w:gridCol w:w="3054"/>
        <w:gridCol w:w="1701"/>
        <w:gridCol w:w="1843"/>
        <w:gridCol w:w="1701"/>
        <w:gridCol w:w="1766"/>
      </w:tblGrid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70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226 379,50106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199 465,30147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199 495,35997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625 340,16250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культуры, спорта, туризма и молодежной политики в Александровском муниципальном округе»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8 444,41208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8 444,41208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1 714,44850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1 714,44850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216 220,64048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199 465,30147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199 495,35997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615 181,30192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1 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149 090,59010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132 521,43300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132 564,50550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414 176,52860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культуры в Александровском муниципальном округе»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149 090,59010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132 521,43300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132 564,50550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414 176,52860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мероприятие 1:</w:t>
            </w: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«Культурно-массовые мероприятия»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1 583,00000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1 625,48100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1 668,55350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4 877,03450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1 583,00000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1 625,48100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1 668,55350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4 877,03450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1.1: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1 583,00000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1 625,48100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1 668,55350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4 877,03450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«Проведение культурно-массовых мероприятий в Александровском муниципальном округе»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15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1 583,00000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1 625,48100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1 668,55350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4 877,03450  </w:t>
            </w:r>
          </w:p>
        </w:tc>
      </w:tr>
      <w:tr w:rsidR="0088048B" w:rsidRPr="0042598F" w:rsidTr="00462D0D">
        <w:trPr>
          <w:trHeight w:val="315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Основное мероприятие 2:</w:t>
            </w: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«Обеспечение деятельности казенных и бюджетных учреждений культуры»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142 433,92992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130 895,95200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130 895,95200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404 225,83392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142 433,92992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130895,95200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130 895,95200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404 225,83392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100 130,05838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100 130,05838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100 130,05838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300 390,17514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«Предоставление услуг в сфере культуры»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100 130,05838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100 130,05838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100 130,05838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300 390,17514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10 412,28665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10 412,28665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«Субсидии на финансовое обеспечение затрат на обслуживание зданий муниципальных учреждений культуры»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10 412,28665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10 412,28665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Мероприятие 2.3: 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30 691,58489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30 765,89362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30 765,89362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92 223,37213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«Предоставление услуг по дополнительному образованию детей в сфере культуры и искусства»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30 691,58489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30 765,89362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30 765,89362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92 223,37213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2.4: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1 200,00000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1 200,00000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"Разработка рабочей документации и сметной документации по рабочей документации по капитальному ремонту "Здания ДК "Горняк" по адресу: п. Карьер-Известняк, ул. Мира, д. 1"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1 200,00000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1 200,00000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мероприятие 3: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4 757,31618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4 757,31618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«Ремонт учреждений культуры в рамках программы «Комфортный край»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4 757,31618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4 757,31618  </w:t>
            </w:r>
          </w:p>
        </w:tc>
      </w:tr>
      <w:tr w:rsidR="0088048B" w:rsidRPr="0042598F" w:rsidTr="00462D0D">
        <w:trPr>
          <w:trHeight w:val="315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3.1: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1 999,56064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1 999,56064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«Ремонт здания МБУ «ГДК», г.Александровск, ул. </w:t>
            </w: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Ленина, д. 21а»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1 999,56064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1 999,56064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3.2: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2 757,75554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2 757,75554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«Ремонт здания МБУ «Химик», п. Всеволодо-Вильва, ул. Луначарского, д. 1»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2 757,75554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2 757,75554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4: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учреждений культуры»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4.</w:t>
            </w:r>
            <w:r w:rsidR="00CA7907"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"Разработка дизайн-проекта  и проектно-сметной документации «Интерьер муниципального казённого учреждения «Яйвинская библиотека им. Ф.Ф. Павленкова»"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316,34400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5: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"Организация отдыха, оздоровления и занятости детей и подростков в каникулярное время"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5.1: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"Родительская плата за отдых детей на летней площадке разновозрастных отрядов МКУ «ДК «Энергетик»»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Подпрограмма 2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65 119,88135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64 943,86847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64 930,85447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194 994,60429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«Развитие физической культуры и спорта в Александровском муниципальном округе»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65 119,88135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64 943,86847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64 930,85447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194 994,60429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1: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1 711,51500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930,50100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917,48700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3 559,50300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«Спортивные мероприятия»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1 711,51500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930,50100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917,48700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3 559,50300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1.1: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1 711,51500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930,50100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917,48700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3 559,50300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«Проведение спортивных мероприятий муниципального уровня»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1 711,51500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930,50100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917,48700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3 559,50300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63 408,36635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64 013,36747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64 013,36747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191 435,10129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«Обеспечение деятельности казенных и бюджетных учреждений физической культуры и спорта»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63 408,36635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64 013,36747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64 013,36747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191 435,10129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2.1: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32 059,81617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32 560,54292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32 560,54292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97 180,90201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«Предоставление услуг в сфере спорта»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32 059,81617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32 560,54292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32 560,54292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97 180,90201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2.2: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31 348,55018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31 452,82455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31 452,82455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94 254,19928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«Предоставление услуг по дополнительному образованию детей в сфере физической культуры и спорта»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31 348,55018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31 452,82455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31 452,82455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94 254,19928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3: 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«Развитие массового спорта и физической культуры в Александровском муниципальном округе»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3.1: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«Реализация мероприятия «Умею плавать»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3: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туризма в Александровском муниципальном округе»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«Реализация мероприятий и услуг, обеспечивающих удобство пребывания туристов на территории округа»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4: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12 169,02961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16 169,02961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молодежной политики в Александровском муниципальном округе»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8 444,41208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8 444,41208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1 714,44850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1 714,44850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2 010,16903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6 010,16903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8 805,06765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8 805,06765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«Реализация программы комплексного развития молодежной политики "Регион для молодых"»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8 444,41208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8 444,41208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351,85050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351,85050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8,80507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8,80507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1.1: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4 250,51309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4 250,51309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«Ремонт помещений АНО МП "Молодежный центр АМО (г.Александровск, ул. Мехоношина, 19» 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4 076,41208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4 076,41208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169,85050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169,85050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4,25051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4,25051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Мероприятие 1.2: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4 554,55456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4 554,55456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048B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«Проведение мероприятий и проектов для молодежи АНО МП "Молодежный центр АМО"»</w:t>
            </w:r>
          </w:p>
          <w:p w:rsidR="00462D0D" w:rsidRPr="0042598F" w:rsidRDefault="00462D0D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4 368,00000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4 368,00000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182,00000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182,00000  </w:t>
            </w:r>
          </w:p>
        </w:tc>
      </w:tr>
      <w:tr w:rsidR="0088048B" w:rsidRPr="0042598F" w:rsidTr="00462D0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4,55456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4,55456  </w:t>
            </w:r>
          </w:p>
        </w:tc>
      </w:tr>
      <w:tr w:rsidR="0088048B" w:rsidRPr="0042598F" w:rsidTr="00462D0D">
        <w:trPr>
          <w:trHeight w:val="315"/>
        </w:trPr>
        <w:tc>
          <w:tcPr>
            <w:tcW w:w="567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Основное мероприятие 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3 363,96196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7 363,96196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"Развитие молодежной политики"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1 362,59800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1 362,59800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2 001,36396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6 001,36396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2.1: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6 000,00000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Субсидия АНО МП "Молодежный центр АМО" 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2 000,00000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6 000,00000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2.2: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1 363,96196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1 363,96196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«Развитие материально-технической базы учреждений молодежной политики»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1 362,59800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1 362,59800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1,36396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1,36396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6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42598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5:</w:t>
            </w: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«Обеспечение сохранения, использования и популяризации</w:t>
            </w:r>
            <w:r w:rsidR="0042598F"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объектов культурного наследия (памятников истории и культуры) в Александровском муниципальном округе»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CA79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6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CA79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6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CA79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6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CA79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1: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CA790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CA79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«Приведение в надлежащее состояние всех памятников Великой Отечественной войны, воинских захоронений»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00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  <w:tr w:rsidR="0088048B" w:rsidRPr="0042598F" w:rsidTr="0042598F">
        <w:trPr>
          <w:trHeight w:val="315"/>
        </w:trPr>
        <w:tc>
          <w:tcPr>
            <w:tcW w:w="56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048B" w:rsidRPr="0042598F" w:rsidRDefault="0088048B" w:rsidP="008804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48B" w:rsidRPr="0042598F" w:rsidRDefault="0088048B" w:rsidP="00880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598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0,00000  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jc w:val="right"/>
        <w:outlineLvl w:val="2"/>
        <w:rPr>
          <w:sz w:val="28"/>
          <w:szCs w:val="28"/>
        </w:rPr>
        <w:sectPr w:rsidR="00563052" w:rsidRPr="00BD4AD6" w:rsidSect="00462D0D">
          <w:pgSz w:w="16838" w:h="11905" w:orient="landscape"/>
          <w:pgMar w:top="284" w:right="1134" w:bottom="850" w:left="1134" w:header="360" w:footer="149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>Сведения об основных мерах правового регулирования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outlineLvl w:val="2"/>
        <w:rPr>
          <w:sz w:val="28"/>
          <w:szCs w:val="28"/>
        </w:rPr>
      </w:pPr>
    </w:p>
    <w:tbl>
      <w:tblPr>
        <w:tblW w:w="1573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2127"/>
        <w:gridCol w:w="3969"/>
        <w:gridCol w:w="2977"/>
        <w:gridCol w:w="1559"/>
        <w:gridCol w:w="4536"/>
      </w:tblGrid>
      <w:tr w:rsidR="00563052" w:rsidRPr="00BD4AD6" w:rsidTr="0042598F">
        <w:tc>
          <w:tcPr>
            <w:tcW w:w="567" w:type="dxa"/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Вид проекта нормативного правового акта</w:t>
            </w:r>
          </w:p>
        </w:tc>
        <w:tc>
          <w:tcPr>
            <w:tcW w:w="3969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Основные положения</w:t>
            </w:r>
          </w:p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проекта</w:t>
            </w:r>
          </w:p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нормативного правового акта</w:t>
            </w:r>
          </w:p>
        </w:tc>
        <w:tc>
          <w:tcPr>
            <w:tcW w:w="2977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исполнитель,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соисполнитель</w:t>
            </w:r>
          </w:p>
        </w:tc>
        <w:tc>
          <w:tcPr>
            <w:tcW w:w="1559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Ожидаемые</w:t>
            </w:r>
          </w:p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принятия</w:t>
            </w:r>
          </w:p>
        </w:tc>
        <w:tc>
          <w:tcPr>
            <w:tcW w:w="4536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Основания и цель</w:t>
            </w:r>
          </w:p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разработки</w:t>
            </w:r>
          </w:p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нормативного правового акта</w:t>
            </w:r>
          </w:p>
        </w:tc>
      </w:tr>
      <w:tr w:rsidR="00CA7907" w:rsidRPr="00CA7907" w:rsidTr="0042598F">
        <w:tc>
          <w:tcPr>
            <w:tcW w:w="567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A7907" w:rsidRPr="00CA7907" w:rsidTr="0042598F">
        <w:tc>
          <w:tcPr>
            <w:tcW w:w="567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563052" w:rsidRPr="00CA7907" w:rsidRDefault="00CA7907" w:rsidP="00D9644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Распоряжение</w:t>
            </w:r>
            <w:r w:rsidR="00563052" w:rsidRPr="00CA7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3052" w:rsidRPr="00CA7907">
              <w:rPr>
                <w:rFonts w:ascii="Times New Roman" w:eastAsia="Calibri" w:hAnsi="Times New Roman"/>
                <w:sz w:val="24"/>
                <w:szCs w:val="24"/>
              </w:rPr>
              <w:t>администрации Александровского муниципального округа</w:t>
            </w:r>
          </w:p>
        </w:tc>
        <w:tc>
          <w:tcPr>
            <w:tcW w:w="3969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Предоставление субсидии в целях финансового обеспечения затрат на обслуживание зданий муниципальных учреждений культуры</w:t>
            </w:r>
          </w:p>
        </w:tc>
        <w:tc>
          <w:tcPr>
            <w:tcW w:w="2977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</w:t>
            </w:r>
          </w:p>
        </w:tc>
        <w:tc>
          <w:tcPr>
            <w:tcW w:w="1559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63052" w:rsidRPr="00CA7907" w:rsidRDefault="00563052" w:rsidP="00D9644A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предоставления субсидии муниципальному унитарному предприятию «Коммунальные электрические сети» в целях финансового обеспечения затрат на обслуживание зданий муниципальных учреждений культуры</w:t>
            </w:r>
          </w:p>
        </w:tc>
      </w:tr>
      <w:tr w:rsidR="00CA7907" w:rsidRPr="00CA7907" w:rsidTr="0042598F">
        <w:tc>
          <w:tcPr>
            <w:tcW w:w="567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645DE1" w:rsidRPr="00CA7907" w:rsidRDefault="00431F9F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 xml:space="preserve">Распоряжение </w:t>
            </w:r>
            <w:r w:rsidR="00645DE1" w:rsidRPr="00CA7907">
              <w:rPr>
                <w:rFonts w:ascii="Times New Roman" w:eastAsia="Calibri" w:hAnsi="Times New Roman"/>
                <w:sz w:val="24"/>
                <w:szCs w:val="24"/>
              </w:rPr>
              <w:t>администрации Александровского муниципального округа</w:t>
            </w:r>
          </w:p>
        </w:tc>
        <w:tc>
          <w:tcPr>
            <w:tcW w:w="3969" w:type="dxa"/>
          </w:tcPr>
          <w:p w:rsidR="00645DE1" w:rsidRPr="00CA7907" w:rsidRDefault="00CA7907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Предоставление</w:t>
            </w:r>
            <w:r w:rsidR="00431F9F" w:rsidRPr="00CA7907">
              <w:rPr>
                <w:rFonts w:ascii="Times New Roman" w:hAnsi="Times New Roman"/>
                <w:sz w:val="24"/>
                <w:szCs w:val="24"/>
              </w:rPr>
              <w:t xml:space="preserve"> субсидии </w:t>
            </w:r>
            <w:r w:rsidRPr="00CA7907">
              <w:rPr>
                <w:rFonts w:ascii="Times New Roman" w:hAnsi="Times New Roman"/>
                <w:sz w:val="24"/>
                <w:szCs w:val="24"/>
              </w:rPr>
              <w:t>в</w:t>
            </w:r>
            <w:r w:rsidR="00431F9F" w:rsidRPr="00CA7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907">
              <w:rPr>
                <w:rFonts w:ascii="Times New Roman" w:hAnsi="Times New Roman"/>
                <w:sz w:val="24"/>
                <w:szCs w:val="24"/>
              </w:rPr>
              <w:t xml:space="preserve">целях </w:t>
            </w:r>
            <w:r w:rsidR="00431F9F" w:rsidRPr="00CA7907">
              <w:rPr>
                <w:rFonts w:ascii="Times New Roman" w:hAnsi="Times New Roman"/>
                <w:sz w:val="24"/>
                <w:szCs w:val="24"/>
              </w:rPr>
              <w:t>финансового обеспечения деятельности некоммерческой организации по реализации услуг в сфере молодежной политики</w:t>
            </w:r>
          </w:p>
        </w:tc>
        <w:tc>
          <w:tcPr>
            <w:tcW w:w="2977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</w:t>
            </w:r>
          </w:p>
        </w:tc>
        <w:tc>
          <w:tcPr>
            <w:tcW w:w="1559" w:type="dxa"/>
          </w:tcPr>
          <w:p w:rsidR="00645DE1" w:rsidRPr="00CA7907" w:rsidRDefault="00CA7907" w:rsidP="00645DE1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4536" w:type="dxa"/>
          </w:tcPr>
          <w:p w:rsidR="00645DE1" w:rsidRPr="00CA7907" w:rsidRDefault="00CA7907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предоставление субсидии некоммерческой организации молодежной политики «Молодежный центр Александровского муниципального округа» в целях финансового обеспечения деятельности некоммерческой организации по реализации услуг в сфере молодежной политики</w:t>
            </w:r>
          </w:p>
        </w:tc>
      </w:tr>
      <w:tr w:rsidR="00CA7907" w:rsidRPr="00CA7907" w:rsidTr="0042598F">
        <w:tc>
          <w:tcPr>
            <w:tcW w:w="567" w:type="dxa"/>
          </w:tcPr>
          <w:p w:rsidR="00645DE1" w:rsidRPr="00CA7907" w:rsidRDefault="00CA7907" w:rsidP="00645DE1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Соглашение с МУП «Коммунальные электрические сети»</w:t>
            </w:r>
          </w:p>
        </w:tc>
        <w:tc>
          <w:tcPr>
            <w:tcW w:w="3969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Финансовое обеспечение затрат МУП «Коммунальные электрические сети» Александровского муниципального округа на обслуживание зданий муниципальных учреждений культуры</w:t>
            </w:r>
          </w:p>
        </w:tc>
        <w:tc>
          <w:tcPr>
            <w:tcW w:w="2977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политики, муниципальные учреждения культуры, подведомственные отделу культуры, спорта, туризма и молодежной политики</w:t>
            </w:r>
          </w:p>
        </w:tc>
        <w:tc>
          <w:tcPr>
            <w:tcW w:w="1559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Ежегодно в январе</w:t>
            </w:r>
          </w:p>
        </w:tc>
        <w:tc>
          <w:tcPr>
            <w:tcW w:w="4536" w:type="dxa"/>
          </w:tcPr>
          <w:p w:rsidR="00645DE1" w:rsidRPr="00CA7907" w:rsidRDefault="00645DE1" w:rsidP="00645DE1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финансирование муниципального унитарного предприятия «Коммунальные электрические сети» в целях финансового обеспечения затрат на обслуживание зданий муниципальных учреждений культуры</w:t>
            </w:r>
          </w:p>
        </w:tc>
      </w:tr>
      <w:tr w:rsidR="00CA7907" w:rsidRPr="00CA7907" w:rsidTr="0042598F">
        <w:tc>
          <w:tcPr>
            <w:tcW w:w="567" w:type="dxa"/>
          </w:tcPr>
          <w:p w:rsidR="00431F9F" w:rsidRPr="00CA7907" w:rsidRDefault="00CA7907" w:rsidP="00431F9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Соглашение с АНО МП «Молодежный центр АМО»</w:t>
            </w:r>
          </w:p>
        </w:tc>
        <w:tc>
          <w:tcPr>
            <w:tcW w:w="3969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субсидии в целях финансового обеспечения деятельности некоммерческой организации по реализации услуг в </w:t>
            </w:r>
            <w:r w:rsidRPr="00CA7907">
              <w:rPr>
                <w:rFonts w:ascii="Times New Roman" w:hAnsi="Times New Roman"/>
                <w:sz w:val="24"/>
                <w:szCs w:val="24"/>
              </w:rPr>
              <w:lastRenderedPageBreak/>
              <w:t>сфере молодежной политики</w:t>
            </w:r>
          </w:p>
        </w:tc>
        <w:tc>
          <w:tcPr>
            <w:tcW w:w="2977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культуры, спорта, туризма и молодежной политики</w:t>
            </w:r>
          </w:p>
        </w:tc>
        <w:tc>
          <w:tcPr>
            <w:tcW w:w="1559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Ежегодно в январе</w:t>
            </w:r>
          </w:p>
        </w:tc>
        <w:tc>
          <w:tcPr>
            <w:tcW w:w="4536" w:type="dxa"/>
          </w:tcPr>
          <w:p w:rsidR="00431F9F" w:rsidRPr="00CA7907" w:rsidRDefault="00CA7907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ф</w:t>
            </w:r>
            <w:r w:rsidR="00431F9F" w:rsidRPr="00CA7907">
              <w:rPr>
                <w:rFonts w:ascii="Times New Roman" w:hAnsi="Times New Roman"/>
                <w:sz w:val="24"/>
                <w:szCs w:val="24"/>
              </w:rPr>
              <w:t xml:space="preserve">инансирование некоммерческой организации молодежной политики «Молодежный центр Александровского муниципального округа» в целях </w:t>
            </w:r>
            <w:r w:rsidR="00431F9F" w:rsidRPr="00CA7907">
              <w:rPr>
                <w:rFonts w:ascii="Times New Roman" w:hAnsi="Times New Roman"/>
                <w:sz w:val="24"/>
                <w:szCs w:val="24"/>
              </w:rPr>
              <w:lastRenderedPageBreak/>
              <w:t>финансового обеспечения деятельности некоммерческой организации по реализации услуг в сфере молодежной политики</w:t>
            </w:r>
          </w:p>
        </w:tc>
      </w:tr>
      <w:tr w:rsidR="00CA7907" w:rsidRPr="00CA7907" w:rsidTr="0042598F">
        <w:tc>
          <w:tcPr>
            <w:tcW w:w="567" w:type="dxa"/>
          </w:tcPr>
          <w:p w:rsidR="00431F9F" w:rsidRPr="00CA7907" w:rsidRDefault="00CA7907" w:rsidP="00431F9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7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Pr="00CA7907">
              <w:rPr>
                <w:rFonts w:ascii="Times New Roman" w:eastAsia="Calibri" w:hAnsi="Times New Roman"/>
                <w:sz w:val="24"/>
                <w:szCs w:val="24"/>
              </w:rPr>
              <w:t>администрации Александровского муниципального округа</w:t>
            </w:r>
          </w:p>
        </w:tc>
        <w:tc>
          <w:tcPr>
            <w:tcW w:w="3969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Утверждение календарного плана официальных физкультурных и спортивных мероприятий Александровского муниципального округа</w:t>
            </w:r>
          </w:p>
        </w:tc>
        <w:tc>
          <w:tcPr>
            <w:tcW w:w="2977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Отдел культуры, спорта, туризма и молодежной политики</w:t>
            </w:r>
          </w:p>
        </w:tc>
        <w:tc>
          <w:tcPr>
            <w:tcW w:w="1559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Ежегодно в 1 квартале</w:t>
            </w:r>
          </w:p>
        </w:tc>
        <w:tc>
          <w:tcPr>
            <w:tcW w:w="4536" w:type="dxa"/>
          </w:tcPr>
          <w:p w:rsidR="00431F9F" w:rsidRPr="00CA7907" w:rsidRDefault="00431F9F" w:rsidP="00431F9F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A7907">
              <w:rPr>
                <w:rFonts w:ascii="Times New Roman" w:hAnsi="Times New Roman"/>
                <w:sz w:val="24"/>
                <w:szCs w:val="24"/>
              </w:rPr>
              <w:t>Проведение официальных физкультурных и спортивных мероприятий учреждениями спорта, подведомственным отделу культуры, спорта, туризма и молодежной политики</w:t>
            </w:r>
          </w:p>
        </w:tc>
      </w:tr>
    </w:tbl>
    <w:p w:rsidR="00563052" w:rsidRPr="00BD4AD6" w:rsidRDefault="00563052" w:rsidP="00563052">
      <w:pPr>
        <w:widowControl w:val="0"/>
        <w:autoSpaceDE w:val="0"/>
        <w:autoSpaceDN w:val="0"/>
        <w:adjustRightInd w:val="0"/>
        <w:spacing w:before="480" w:after="0" w:line="240" w:lineRule="auto"/>
        <w:ind w:left="10472"/>
        <w:outlineLvl w:val="2"/>
        <w:rPr>
          <w:rFonts w:ascii="Times New Roman" w:hAnsi="Times New Roman"/>
          <w:sz w:val="28"/>
          <w:szCs w:val="28"/>
        </w:rPr>
        <w:sectPr w:rsidR="00563052" w:rsidRPr="00BD4AD6" w:rsidSect="00563052">
          <w:pgSz w:w="16838" w:h="11905" w:orient="landscape"/>
          <w:pgMar w:top="851" w:right="1134" w:bottom="850" w:left="1418" w:header="360" w:footer="0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6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sz w:val="28"/>
          <w:szCs w:val="28"/>
        </w:rPr>
      </w:pP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563052" w:rsidRPr="00BD4AD6" w:rsidRDefault="00563052" w:rsidP="005630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культуры в Александровском муниципальном округе»</w:t>
      </w:r>
    </w:p>
    <w:tbl>
      <w:tblPr>
        <w:tblW w:w="157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3147"/>
        <w:gridCol w:w="12191"/>
      </w:tblGrid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2191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Александровского муниципального округа 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2191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Отдел экономики администрации Александровского муниципального округа, муниципальные учреждения культуры, дополнительного образования в сфере культуры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 Але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сандровского муниципального округа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12191" w:type="dxa"/>
            <w:vAlign w:val="center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сохранение и развитие культуры Александровского муниципального округа;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обеспечение доступности культурных благ для всех категорий нас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е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ление Александровского муниципального округа;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сохранение историко-культурного наследия Александровского м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у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ниципального округа;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предоставление услуг по дополнительному образованию детей в сфере культуры и искусства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2191" w:type="dxa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создание условий для развития сферы культуры в Александровском м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у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ниципальном округе;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сохранение историко-культурного наследия, развитие и взаимоде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й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ствие национальных культур народов и этнических групп, прож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и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вающих на территории Александровского муниципального округа;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внедрение информационных технологий и формирование информ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а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ционных сетей в сфере культуры;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сохранение и пополнение кадрового потенциала в сфере культуры;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улучшение технологической оснащенности организаций культуры;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 xml:space="preserve">- проведение ремонтных работ и реставрации объектов культуры; 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укрепление и модернизация материально-технической базы учре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ж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дений культуры;</w:t>
            </w:r>
          </w:p>
          <w:p w:rsidR="00563052" w:rsidRPr="00BD4AD6" w:rsidRDefault="00563052" w:rsidP="00D9644A">
            <w:pPr>
              <w:pStyle w:val="aff5"/>
              <w:suppressAutoHyphens w:val="0"/>
              <w:spacing w:after="0" w:line="240" w:lineRule="exact"/>
              <w:jc w:val="both"/>
              <w:rPr>
                <w:rFonts w:cs="Times New Roman"/>
                <w:color w:val="auto"/>
                <w:lang w:val="ru-RU"/>
              </w:rPr>
            </w:pPr>
            <w:r w:rsidRPr="00BD4AD6">
              <w:rPr>
                <w:rFonts w:cs="Times New Roman"/>
                <w:color w:val="auto"/>
                <w:lang w:val="ru-RU"/>
              </w:rPr>
              <w:t>- повышение качества проводимых культурно-массовых мероприятий;</w:t>
            </w:r>
          </w:p>
          <w:p w:rsidR="00563052" w:rsidRPr="00BD4AD6" w:rsidRDefault="00563052" w:rsidP="00D9644A">
            <w:pPr>
              <w:pStyle w:val="aff5"/>
              <w:suppressAutoHyphens w:val="0"/>
              <w:spacing w:after="0" w:line="240" w:lineRule="exact"/>
              <w:jc w:val="both"/>
              <w:rPr>
                <w:rFonts w:cs="Times New Roman"/>
                <w:color w:val="auto"/>
                <w:lang w:val="ru-RU"/>
              </w:rPr>
            </w:pPr>
            <w:r w:rsidRPr="00BD4AD6">
              <w:rPr>
                <w:rFonts w:cs="Times New Roman"/>
                <w:color w:val="auto"/>
                <w:lang w:val="ru-RU"/>
              </w:rPr>
              <w:t>- сохранение и развитие традиционной народной культуры, пром</w:t>
            </w:r>
            <w:r w:rsidRPr="00BD4AD6">
              <w:rPr>
                <w:rFonts w:cs="Times New Roman"/>
                <w:color w:val="auto"/>
                <w:lang w:val="ru-RU"/>
              </w:rPr>
              <w:t>ы</w:t>
            </w:r>
            <w:r w:rsidRPr="00BD4AD6">
              <w:rPr>
                <w:rFonts w:cs="Times New Roman"/>
                <w:color w:val="auto"/>
                <w:lang w:val="ru-RU"/>
              </w:rPr>
              <w:t>слов и ремесел;</w:t>
            </w:r>
          </w:p>
          <w:p w:rsidR="00563052" w:rsidRPr="00BD4AD6" w:rsidRDefault="00563052" w:rsidP="00D9644A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повышение уровня доступности и качества услуг, оказываемых у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ч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реждениями культуры;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AD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создание условий для модернизации и устойчивого развития сферы дополнительного образования.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2191" w:type="dxa"/>
          </w:tcPr>
          <w:p w:rsidR="00563052" w:rsidRPr="00BD4AD6" w:rsidRDefault="00563052" w:rsidP="00D9644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Подпрограмма рассчитана на период с 202</w:t>
            </w:r>
            <w:r w:rsidR="00645DE1">
              <w:rPr>
                <w:rFonts w:ascii="Times New Roman" w:hAnsi="Times New Roman"/>
                <w:sz w:val="24"/>
                <w:szCs w:val="24"/>
              </w:rPr>
              <w:t>6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по 202</w:t>
            </w:r>
            <w:r w:rsidR="00645DE1">
              <w:rPr>
                <w:rFonts w:ascii="Times New Roman" w:hAnsi="Times New Roman"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Подпрограмма не имеет разбивки на этапы, мероприятия реализуются на протяжении всего срока реализации Подпрограммы.</w:t>
            </w:r>
          </w:p>
        </w:tc>
      </w:tr>
      <w:tr w:rsidR="00563052" w:rsidRPr="00BD4AD6" w:rsidTr="0042598F">
        <w:trPr>
          <w:trHeight w:val="1214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</w:p>
        </w:tc>
        <w:tc>
          <w:tcPr>
            <w:tcW w:w="12191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содержание учреждений культуры;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расходы на комплектование книжных фондов;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субсидии на финансовое обеспечение затрат на обслуживание зданий муниципальных учреждений культуры;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проведение культурно-массовых мероприятий;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ремонтные работы в учреждениях культуры</w:t>
            </w:r>
            <w:r w:rsidR="00431F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6C50" w:rsidRPr="00BD4AD6" w:rsidTr="0042598F">
        <w:trPr>
          <w:trHeight w:val="4465"/>
        </w:trPr>
        <w:tc>
          <w:tcPr>
            <w:tcW w:w="397" w:type="dxa"/>
            <w:vAlign w:val="center"/>
          </w:tcPr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C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C50" w:rsidRPr="00236C50" w:rsidRDefault="00236C50" w:rsidP="00236C5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236C50" w:rsidRPr="00236C50" w:rsidRDefault="00236C50" w:rsidP="00236C5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6C50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</w:tc>
        <w:tc>
          <w:tcPr>
            <w:tcW w:w="12191" w:type="dxa"/>
            <w:vAlign w:val="center"/>
          </w:tcPr>
          <w:tbl>
            <w:tblPr>
              <w:tblpPr w:leftFromText="180" w:rightFromText="180" w:horzAnchor="margin" w:tblpY="315"/>
              <w:tblOverlap w:val="never"/>
              <w:tblW w:w="1190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62"/>
              <w:gridCol w:w="6521"/>
              <w:gridCol w:w="709"/>
              <w:gridCol w:w="1276"/>
              <w:gridCol w:w="1417"/>
              <w:gridCol w:w="1418"/>
            </w:tblGrid>
            <w:tr w:rsidR="00236C50" w:rsidRPr="00236C50" w:rsidTr="00645DE1">
              <w:tc>
                <w:tcPr>
                  <w:tcW w:w="562" w:type="dxa"/>
                  <w:vMerge w:val="restart"/>
                </w:tcPr>
                <w:p w:rsidR="00236C50" w:rsidRPr="00236C50" w:rsidRDefault="00236C50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6521" w:type="dxa"/>
                  <w:vMerge w:val="restart"/>
                </w:tcPr>
                <w:p w:rsidR="00236C50" w:rsidRPr="00236C50" w:rsidRDefault="00236C50" w:rsidP="00236C50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/>
                      <w:sz w:val="24"/>
                      <w:szCs w:val="24"/>
                    </w:rPr>
                    <w:t>Наименование показателя</w:t>
                  </w:r>
                </w:p>
                <w:p w:rsidR="00236C50" w:rsidRPr="00236C50" w:rsidRDefault="00236C50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709" w:type="dxa"/>
                  <w:vMerge w:val="restart"/>
                </w:tcPr>
                <w:p w:rsidR="00236C50" w:rsidRPr="00236C50" w:rsidRDefault="00236C50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111" w:type="dxa"/>
                  <w:gridSpan w:val="3"/>
                </w:tcPr>
                <w:p w:rsidR="00236C50" w:rsidRPr="00236C50" w:rsidRDefault="00236C50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Значения показателей (индикаторов)</w:t>
                  </w:r>
                </w:p>
              </w:tc>
            </w:tr>
            <w:tr w:rsidR="00645DE1" w:rsidRPr="00236C50" w:rsidTr="00645DE1">
              <w:tc>
                <w:tcPr>
                  <w:tcW w:w="562" w:type="dxa"/>
                  <w:vMerge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521" w:type="dxa"/>
                  <w:vMerge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417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</w:p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18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5DE1" w:rsidRPr="00236C50" w:rsidTr="00645DE1">
              <w:tc>
                <w:tcPr>
                  <w:tcW w:w="562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521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Число посещений культурных мероприятий (Исполнение Указа Президента о достижении национальных целей)</w:t>
                  </w:r>
                </w:p>
              </w:tc>
              <w:tc>
                <w:tcPr>
                  <w:tcW w:w="709" w:type="dxa"/>
                  <w:vAlign w:val="center"/>
                </w:tcPr>
                <w:p w:rsidR="00645DE1" w:rsidRPr="00236C50" w:rsidRDefault="00645DE1" w:rsidP="00236C50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тыс.</w:t>
                  </w:r>
                </w:p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276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426,99</w:t>
                  </w:r>
                </w:p>
              </w:tc>
              <w:tc>
                <w:tcPr>
                  <w:tcW w:w="1417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445,55</w:t>
                  </w:r>
                </w:p>
              </w:tc>
              <w:tc>
                <w:tcPr>
                  <w:tcW w:w="1418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464,12</w:t>
                  </w:r>
                </w:p>
              </w:tc>
            </w:tr>
            <w:tr w:rsidR="00A04A6D" w:rsidRPr="00236C50" w:rsidTr="00645DE1">
              <w:tc>
                <w:tcPr>
                  <w:tcW w:w="562" w:type="dxa"/>
                </w:tcPr>
                <w:p w:rsidR="00A04A6D" w:rsidRPr="00236C50" w:rsidRDefault="00A04A6D" w:rsidP="00A04A6D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521" w:type="dxa"/>
                  <w:vAlign w:val="center"/>
                </w:tcPr>
                <w:p w:rsidR="00A04A6D" w:rsidRPr="00236C50" w:rsidRDefault="00A04A6D" w:rsidP="00A04A6D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Отношение средней заработной платы работников учреждений культуры к среднемесячному доходу от трудовой деятельности в Пермском крае</w:t>
                  </w:r>
                </w:p>
              </w:tc>
              <w:tc>
                <w:tcPr>
                  <w:tcW w:w="709" w:type="dxa"/>
                  <w:vAlign w:val="center"/>
                </w:tcPr>
                <w:p w:rsidR="00A04A6D" w:rsidRPr="00236C50" w:rsidRDefault="00A04A6D" w:rsidP="00A04A6D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276" w:type="dxa"/>
                  <w:vAlign w:val="center"/>
                </w:tcPr>
                <w:p w:rsidR="00A04A6D" w:rsidRPr="00236C50" w:rsidRDefault="00A04A6D" w:rsidP="00A04A6D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80,60</w:t>
                  </w:r>
                </w:p>
              </w:tc>
              <w:tc>
                <w:tcPr>
                  <w:tcW w:w="1417" w:type="dxa"/>
                  <w:vAlign w:val="center"/>
                </w:tcPr>
                <w:p w:rsidR="00A04A6D" w:rsidRPr="00236C50" w:rsidRDefault="00A04A6D" w:rsidP="00A04A6D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80,60</w:t>
                  </w:r>
                </w:p>
              </w:tc>
              <w:tc>
                <w:tcPr>
                  <w:tcW w:w="1418" w:type="dxa"/>
                  <w:vAlign w:val="center"/>
                </w:tcPr>
                <w:p w:rsidR="00A04A6D" w:rsidRPr="00236C50" w:rsidRDefault="00A04A6D" w:rsidP="00A04A6D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80,60</w:t>
                  </w:r>
                </w:p>
              </w:tc>
            </w:tr>
            <w:tr w:rsidR="00645DE1" w:rsidRPr="00236C50" w:rsidTr="00645DE1">
              <w:tc>
                <w:tcPr>
                  <w:tcW w:w="562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521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искусств»</w:t>
                  </w:r>
                </w:p>
              </w:tc>
              <w:tc>
                <w:tcPr>
                  <w:tcW w:w="709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276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417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418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100</w:t>
                  </w:r>
                </w:p>
              </w:tc>
            </w:tr>
            <w:tr w:rsidR="00645DE1" w:rsidRPr="00236C50" w:rsidTr="00645DE1">
              <w:tc>
                <w:tcPr>
                  <w:tcW w:w="562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6521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Количество зрителей социальных кинозалов </w:t>
                  </w:r>
                </w:p>
              </w:tc>
              <w:tc>
                <w:tcPr>
                  <w:tcW w:w="709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276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3600</w:t>
                  </w:r>
                </w:p>
              </w:tc>
              <w:tc>
                <w:tcPr>
                  <w:tcW w:w="1417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3600</w:t>
                  </w:r>
                </w:p>
              </w:tc>
              <w:tc>
                <w:tcPr>
                  <w:tcW w:w="1418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3600</w:t>
                  </w:r>
                </w:p>
              </w:tc>
            </w:tr>
            <w:tr w:rsidR="00645DE1" w:rsidRPr="00236C50" w:rsidTr="00645DE1">
              <w:tc>
                <w:tcPr>
                  <w:tcW w:w="562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521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Количество зрителей виртуальных концертных залов</w:t>
                  </w:r>
                </w:p>
              </w:tc>
              <w:tc>
                <w:tcPr>
                  <w:tcW w:w="709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276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1872</w:t>
                  </w:r>
                </w:p>
              </w:tc>
              <w:tc>
                <w:tcPr>
                  <w:tcW w:w="1417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1872</w:t>
                  </w:r>
                </w:p>
              </w:tc>
              <w:tc>
                <w:tcPr>
                  <w:tcW w:w="1418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1872</w:t>
                  </w:r>
                </w:p>
              </w:tc>
            </w:tr>
            <w:tr w:rsidR="00645DE1" w:rsidRPr="00236C50" w:rsidTr="00645DE1">
              <w:tc>
                <w:tcPr>
                  <w:tcW w:w="562" w:type="dxa"/>
                </w:tcPr>
                <w:p w:rsidR="00645DE1" w:rsidRPr="00236C50" w:rsidRDefault="00431F9F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6</w:t>
                  </w:r>
                  <w:r w:rsidR="00645DE1"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6521" w:type="dxa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Количество проданных билетов по Пушкинской карте на мероприятия</w:t>
                  </w:r>
                </w:p>
              </w:tc>
              <w:tc>
                <w:tcPr>
                  <w:tcW w:w="709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276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1847</w:t>
                  </w:r>
                </w:p>
              </w:tc>
              <w:tc>
                <w:tcPr>
                  <w:tcW w:w="1417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1847</w:t>
                  </w:r>
                </w:p>
              </w:tc>
              <w:tc>
                <w:tcPr>
                  <w:tcW w:w="1418" w:type="dxa"/>
                  <w:vAlign w:val="center"/>
                </w:tcPr>
                <w:p w:rsidR="00645DE1" w:rsidRPr="00236C50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36C50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1847</w:t>
                  </w:r>
                </w:p>
              </w:tc>
            </w:tr>
          </w:tbl>
          <w:p w:rsidR="00236C50" w:rsidRPr="00236C50" w:rsidRDefault="00236C50" w:rsidP="00236C5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D9644A">
        <w:trPr>
          <w:trHeight w:val="1867"/>
        </w:trPr>
        <w:tc>
          <w:tcPr>
            <w:tcW w:w="397" w:type="dxa"/>
            <w:vAlign w:val="bottom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12191" w:type="dxa"/>
            <w:vAlign w:val="center"/>
          </w:tcPr>
          <w:p w:rsidR="00563052" w:rsidRPr="00BD4AD6" w:rsidRDefault="00563052" w:rsidP="00D9644A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 w:rsidRPr="00BD4AD6">
              <w:rPr>
                <w:rFonts w:ascii="Times New Roman" w:hAnsi="Times New Roman"/>
              </w:rPr>
              <w:t>тыс.руб.</w:t>
            </w:r>
          </w:p>
          <w:tbl>
            <w:tblPr>
              <w:tblW w:w="118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61"/>
              <w:gridCol w:w="2214"/>
              <w:gridCol w:w="2268"/>
              <w:gridCol w:w="2268"/>
              <w:gridCol w:w="2126"/>
            </w:tblGrid>
            <w:tr w:rsidR="00645DE1" w:rsidRPr="00F203CF" w:rsidTr="00645DE1">
              <w:trPr>
                <w:trHeight w:val="559"/>
              </w:trPr>
              <w:tc>
                <w:tcPr>
                  <w:tcW w:w="2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F203CF" w:rsidRDefault="00645DE1" w:rsidP="00236C50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8</w:t>
                  </w:r>
                </w:p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5DE1" w:rsidRPr="00645DE1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2026-2028</w:t>
                  </w:r>
                </w:p>
                <w:p w:rsidR="00645DE1" w:rsidRPr="00F203CF" w:rsidRDefault="00645DE1" w:rsidP="00236C50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год</w:t>
                  </w: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ы</w:t>
                  </w:r>
                </w:p>
              </w:tc>
            </w:tr>
            <w:tr w:rsidR="00645DE1" w:rsidRPr="00F203CF" w:rsidTr="00645DE1">
              <w:trPr>
                <w:trHeight w:val="128"/>
              </w:trPr>
              <w:tc>
                <w:tcPr>
                  <w:tcW w:w="2961" w:type="dxa"/>
                  <w:tcBorders>
                    <w:top w:val="single" w:sz="4" w:space="0" w:color="auto"/>
                  </w:tcBorders>
                </w:tcPr>
                <w:p w:rsidR="00645DE1" w:rsidRPr="00F203CF" w:rsidRDefault="00645DE1" w:rsidP="00645DE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149 090,59010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132 521,43300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132 564,50550 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414 176,52860  </w:t>
                  </w:r>
                </w:p>
              </w:tc>
            </w:tr>
            <w:tr w:rsidR="00645DE1" w:rsidRPr="00F203CF" w:rsidTr="00645DE1">
              <w:tc>
                <w:tcPr>
                  <w:tcW w:w="2961" w:type="dxa"/>
                </w:tcPr>
                <w:p w:rsidR="00645DE1" w:rsidRPr="00F203CF" w:rsidRDefault="00645DE1" w:rsidP="00645DE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22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</w:tr>
            <w:tr w:rsidR="00645DE1" w:rsidRPr="00F203CF" w:rsidTr="00645DE1">
              <w:tc>
                <w:tcPr>
                  <w:tcW w:w="2961" w:type="dxa"/>
                </w:tcPr>
                <w:p w:rsidR="00645DE1" w:rsidRPr="00F203CF" w:rsidRDefault="00645DE1" w:rsidP="00645DE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22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</w:tr>
            <w:tr w:rsidR="00645DE1" w:rsidRPr="00F203CF" w:rsidTr="00645DE1">
              <w:tc>
                <w:tcPr>
                  <w:tcW w:w="2961" w:type="dxa"/>
                </w:tcPr>
                <w:p w:rsidR="00645DE1" w:rsidRPr="00F203CF" w:rsidRDefault="00645DE1" w:rsidP="00645DE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22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sz w:val="24"/>
                      <w:szCs w:val="24"/>
                    </w:rPr>
                    <w:t xml:space="preserve">149 090,59010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sz w:val="24"/>
                      <w:szCs w:val="24"/>
                    </w:rPr>
                    <w:t xml:space="preserve">132 521,43300 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sz w:val="24"/>
                      <w:szCs w:val="24"/>
                    </w:rPr>
                    <w:t xml:space="preserve">132 564,50550 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414 176,52860  </w:t>
                  </w:r>
                </w:p>
              </w:tc>
            </w:tr>
            <w:tr w:rsidR="00645DE1" w:rsidRPr="00F203CF" w:rsidTr="00645DE1">
              <w:tc>
                <w:tcPr>
                  <w:tcW w:w="2961" w:type="dxa"/>
                </w:tcPr>
                <w:p w:rsidR="00645DE1" w:rsidRPr="00F203CF" w:rsidRDefault="00645DE1" w:rsidP="00645DE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22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45DE1" w:rsidRPr="00645DE1" w:rsidRDefault="00645DE1" w:rsidP="00645DE1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D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</w:tr>
          </w:tbl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D9644A">
        <w:tc>
          <w:tcPr>
            <w:tcW w:w="397" w:type="dxa"/>
            <w:vAlign w:val="bottom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12191" w:type="dxa"/>
            <w:vAlign w:val="center"/>
          </w:tcPr>
          <w:p w:rsidR="00563052" w:rsidRPr="00A31306" w:rsidRDefault="00563052" w:rsidP="00D9644A">
            <w:pPr>
              <w:pStyle w:val="a5"/>
              <w:spacing w:after="0" w:line="240" w:lineRule="exac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>Реализация запланированного Подпрограммой комплекса мероприятий будет осуществляться в рамках Национального проекта «</w:t>
            </w:r>
            <w:r w:rsidR="00645DE1" w:rsidRPr="00A31306">
              <w:rPr>
                <w:rFonts w:ascii="Times New Roman" w:hAnsi="Times New Roman"/>
                <w:sz w:val="24"/>
                <w:szCs w:val="24"/>
                <w:lang w:val="ru-RU"/>
              </w:rPr>
              <w:t>Семья</w:t>
            </w: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>» и позволит обеспечить целевые показатели приоритетных направлений в сфере культуры согласно заключенным соглашениям с Министерством культуры Пермского края:</w:t>
            </w:r>
          </w:p>
          <w:p w:rsidR="00563052" w:rsidRPr="00A31306" w:rsidRDefault="00563052" w:rsidP="00D9644A">
            <w:pPr>
              <w:pStyle w:val="a5"/>
              <w:spacing w:after="0" w:line="240" w:lineRule="exac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>- увеличение числа посещений культурных мероприятий;</w:t>
            </w:r>
          </w:p>
          <w:p w:rsidR="00563052" w:rsidRPr="00A31306" w:rsidRDefault="00563052" w:rsidP="00D9644A">
            <w:pPr>
              <w:pStyle w:val="a5"/>
              <w:spacing w:after="0" w:line="240" w:lineRule="exact"/>
              <w:ind w:firstLine="0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достижение целевого показателя о</w:t>
            </w:r>
            <w:r w:rsidRPr="00A31306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тношения средней заработной платы работников учреждений культуры к среднемесячному доходу от трудовой деятельности в Пермском крае;</w:t>
            </w:r>
          </w:p>
          <w:p w:rsidR="00563052" w:rsidRPr="00A31306" w:rsidRDefault="00563052" w:rsidP="00D9644A">
            <w:pPr>
              <w:pStyle w:val="a5"/>
              <w:spacing w:after="0" w:line="240" w:lineRule="exact"/>
              <w:ind w:firstLine="0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- 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искусств»;</w:t>
            </w:r>
          </w:p>
          <w:p w:rsidR="00563052" w:rsidRPr="00A31306" w:rsidRDefault="00563052" w:rsidP="00D9644A">
            <w:pPr>
              <w:pStyle w:val="a5"/>
              <w:spacing w:after="0" w:line="240" w:lineRule="exact"/>
              <w:ind w:firstLine="0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- увеличение количества зрителей социальных кинозалов;</w:t>
            </w:r>
          </w:p>
          <w:p w:rsidR="00563052" w:rsidRPr="00A31306" w:rsidRDefault="00563052" w:rsidP="00D9644A">
            <w:pPr>
              <w:pStyle w:val="a5"/>
              <w:spacing w:after="0" w:line="240" w:lineRule="exact"/>
              <w:ind w:firstLine="0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- увеличение количества проданных билетов по Пушкинской карте на мероприятия.</w:t>
            </w:r>
          </w:p>
        </w:tc>
      </w:tr>
    </w:tbl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numPr>
          <w:ilvl w:val="0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 xml:space="preserve">Характеристика текущего состояния сферы культуры </w:t>
      </w:r>
    </w:p>
    <w:p w:rsidR="00563052" w:rsidRPr="00BD4AD6" w:rsidRDefault="00563052" w:rsidP="0056305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На территории Александровского муниципального округа работают три культурно-досуговых учреждения, </w:t>
      </w:r>
      <w:r w:rsidRPr="00BD4AD6">
        <w:rPr>
          <w:rFonts w:ascii="Times New Roman" w:eastAsia="Calibri" w:hAnsi="Times New Roman"/>
          <w:sz w:val="28"/>
          <w:szCs w:val="28"/>
        </w:rPr>
        <w:t>которые являются юридическими лицами и имеют в своем составе 5 с</w:t>
      </w:r>
      <w:r w:rsidRPr="00BD4AD6">
        <w:rPr>
          <w:rFonts w:ascii="Times New Roman" w:hAnsi="Times New Roman"/>
          <w:sz w:val="28"/>
          <w:szCs w:val="28"/>
        </w:rPr>
        <w:t>труктурных подразделений и кинотеатр «Победа»:</w:t>
      </w:r>
    </w:p>
    <w:p w:rsidR="00563052" w:rsidRPr="00BD4AD6" w:rsidRDefault="00563052" w:rsidP="00563052">
      <w:pPr>
        <w:pStyle w:val="af4"/>
        <w:numPr>
          <w:ilvl w:val="0"/>
          <w:numId w:val="32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Муниципальное бюджетное учреждение «Городской Дворец </w:t>
      </w:r>
      <w:r w:rsidR="00F522F1">
        <w:rPr>
          <w:rFonts w:ascii="Times New Roman" w:hAnsi="Times New Roman"/>
          <w:sz w:val="28"/>
          <w:szCs w:val="28"/>
        </w:rPr>
        <w:t>к</w:t>
      </w:r>
      <w:r w:rsidRPr="00BD4AD6">
        <w:rPr>
          <w:rFonts w:ascii="Times New Roman" w:hAnsi="Times New Roman"/>
          <w:sz w:val="28"/>
          <w:szCs w:val="28"/>
        </w:rPr>
        <w:t xml:space="preserve">ультуры» </w:t>
      </w:r>
      <w:r w:rsidR="00F522F1">
        <w:rPr>
          <w:rFonts w:ascii="Times New Roman" w:hAnsi="Times New Roman"/>
          <w:sz w:val="28"/>
          <w:szCs w:val="28"/>
        </w:rPr>
        <w:t>г. Александровска</w:t>
      </w:r>
      <w:r w:rsidRPr="00BD4AD6">
        <w:rPr>
          <w:rFonts w:ascii="Times New Roman" w:hAnsi="Times New Roman"/>
          <w:sz w:val="28"/>
          <w:szCs w:val="28"/>
        </w:rPr>
        <w:t xml:space="preserve"> со структурными подразделениями клуб «Нива» п. Лытвенский, клуб п. Луньевка;</w:t>
      </w:r>
    </w:p>
    <w:p w:rsidR="00563052" w:rsidRPr="00BD4AD6" w:rsidRDefault="00563052" w:rsidP="00563052">
      <w:pPr>
        <w:pStyle w:val="af4"/>
        <w:numPr>
          <w:ilvl w:val="0"/>
          <w:numId w:val="32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431F9F">
        <w:rPr>
          <w:rFonts w:ascii="Times New Roman" w:hAnsi="Times New Roman"/>
          <w:sz w:val="28"/>
          <w:szCs w:val="28"/>
        </w:rPr>
        <w:t>Муниципальное бюджетное учреждение Всеволодо-Вильвенского городского поселения «Центр культуры, спорта, туризма, молодежной политики и военно-патриотического воспитания «Химик» со структурными подразделениями клуб с. Усть–</w:t>
      </w:r>
      <w:r w:rsidRPr="00BD4AD6">
        <w:rPr>
          <w:rFonts w:ascii="Times New Roman" w:hAnsi="Times New Roman"/>
          <w:sz w:val="28"/>
          <w:szCs w:val="28"/>
        </w:rPr>
        <w:t>Игум, клуб. п. Ивакинский Карьер, ДК «Горняк» п. Карьер-Известняк;</w:t>
      </w:r>
    </w:p>
    <w:p w:rsidR="00563052" w:rsidRPr="00BD4AD6" w:rsidRDefault="00563052" w:rsidP="00563052">
      <w:pPr>
        <w:pStyle w:val="af4"/>
        <w:numPr>
          <w:ilvl w:val="0"/>
          <w:numId w:val="32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Муниципальное </w:t>
      </w:r>
      <w:r w:rsidR="00F522F1">
        <w:rPr>
          <w:rFonts w:ascii="Times New Roman" w:hAnsi="Times New Roman"/>
          <w:sz w:val="28"/>
          <w:szCs w:val="28"/>
        </w:rPr>
        <w:t>бюджетное</w:t>
      </w:r>
      <w:r w:rsidRPr="00BD4AD6">
        <w:rPr>
          <w:rFonts w:ascii="Times New Roman" w:hAnsi="Times New Roman"/>
          <w:sz w:val="28"/>
          <w:szCs w:val="28"/>
        </w:rPr>
        <w:t xml:space="preserve"> учреждение «Дворец культуры «Энергетик» </w:t>
      </w:r>
      <w:r w:rsidR="00F522F1">
        <w:rPr>
          <w:rFonts w:ascii="Times New Roman" w:hAnsi="Times New Roman"/>
          <w:sz w:val="28"/>
          <w:szCs w:val="28"/>
        </w:rPr>
        <w:t>рп. Яйва</w:t>
      </w:r>
      <w:r w:rsidRPr="00BD4AD6">
        <w:rPr>
          <w:rFonts w:ascii="Times New Roman" w:hAnsi="Times New Roman"/>
          <w:sz w:val="28"/>
          <w:szCs w:val="28"/>
        </w:rPr>
        <w:t>»;</w:t>
      </w:r>
    </w:p>
    <w:p w:rsidR="00563052" w:rsidRPr="00BD4AD6" w:rsidRDefault="00563052" w:rsidP="00563052">
      <w:pPr>
        <w:pStyle w:val="af4"/>
        <w:numPr>
          <w:ilvl w:val="0"/>
          <w:numId w:val="32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структурное подразделение МБУ «Юпитер» - кинотеатр «Победа». </w:t>
      </w:r>
    </w:p>
    <w:p w:rsidR="00563052" w:rsidRPr="00431F9F" w:rsidRDefault="00563052" w:rsidP="00563052">
      <w:pPr>
        <w:pStyle w:val="a5"/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31F9F">
        <w:rPr>
          <w:rFonts w:ascii="Times New Roman" w:hAnsi="Times New Roman"/>
          <w:sz w:val="28"/>
          <w:szCs w:val="28"/>
        </w:rPr>
        <w:t>На 01.01.202</w:t>
      </w:r>
      <w:r w:rsidR="00F522F1" w:rsidRPr="00431F9F">
        <w:rPr>
          <w:rFonts w:ascii="Times New Roman" w:hAnsi="Times New Roman"/>
          <w:sz w:val="28"/>
          <w:szCs w:val="28"/>
        </w:rPr>
        <w:t>5</w:t>
      </w:r>
      <w:r w:rsidRPr="00431F9F">
        <w:rPr>
          <w:rFonts w:ascii="Times New Roman" w:hAnsi="Times New Roman"/>
          <w:sz w:val="28"/>
          <w:szCs w:val="28"/>
        </w:rPr>
        <w:t xml:space="preserve"> библиотечное обслуживание населения на территории АМО было обеспечено тремя юридическими лицами, в состав которых входили </w:t>
      </w:r>
      <w:r w:rsidR="00431F9F" w:rsidRPr="00431F9F">
        <w:rPr>
          <w:rFonts w:ascii="Times New Roman" w:hAnsi="Times New Roman"/>
          <w:sz w:val="28"/>
          <w:szCs w:val="28"/>
        </w:rPr>
        <w:t>5</w:t>
      </w:r>
      <w:r w:rsidRPr="00431F9F">
        <w:rPr>
          <w:rFonts w:ascii="Times New Roman" w:hAnsi="Times New Roman"/>
          <w:sz w:val="28"/>
          <w:szCs w:val="28"/>
        </w:rPr>
        <w:t xml:space="preserve"> структурных подразделений: </w:t>
      </w:r>
    </w:p>
    <w:p w:rsidR="00563052" w:rsidRPr="00431F9F" w:rsidRDefault="00563052" w:rsidP="00563052">
      <w:pPr>
        <w:pStyle w:val="a5"/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31F9F">
        <w:rPr>
          <w:rFonts w:ascii="Times New Roman" w:hAnsi="Times New Roman"/>
          <w:sz w:val="28"/>
          <w:szCs w:val="28"/>
        </w:rPr>
        <w:t>Муниципальное бюджетное учреждение «</w:t>
      </w:r>
      <w:r w:rsidR="00F522F1" w:rsidRPr="00431F9F">
        <w:rPr>
          <w:rFonts w:ascii="Times New Roman" w:hAnsi="Times New Roman"/>
          <w:sz w:val="28"/>
          <w:szCs w:val="28"/>
        </w:rPr>
        <w:t>Александровская ц</w:t>
      </w:r>
      <w:r w:rsidRPr="00431F9F">
        <w:rPr>
          <w:rFonts w:ascii="Times New Roman" w:hAnsi="Times New Roman"/>
          <w:sz w:val="28"/>
          <w:szCs w:val="28"/>
        </w:rPr>
        <w:t>ентральная городская библиотека»</w:t>
      </w:r>
      <w:r w:rsidR="00431F9F" w:rsidRPr="00431F9F">
        <w:rPr>
          <w:rFonts w:ascii="Times New Roman" w:hAnsi="Times New Roman"/>
          <w:sz w:val="28"/>
          <w:szCs w:val="28"/>
        </w:rPr>
        <w:t xml:space="preserve"> со структурным подразделением в п. Луньевка</w:t>
      </w:r>
      <w:r w:rsidRPr="00431F9F">
        <w:rPr>
          <w:rFonts w:ascii="Times New Roman" w:hAnsi="Times New Roman"/>
          <w:sz w:val="28"/>
          <w:szCs w:val="28"/>
        </w:rPr>
        <w:t>;</w:t>
      </w:r>
    </w:p>
    <w:p w:rsidR="00563052" w:rsidRPr="00431F9F" w:rsidRDefault="00563052" w:rsidP="00563052">
      <w:pPr>
        <w:pStyle w:val="a5"/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31F9F">
        <w:rPr>
          <w:rFonts w:ascii="Times New Roman" w:hAnsi="Times New Roman"/>
          <w:sz w:val="28"/>
          <w:szCs w:val="28"/>
        </w:rPr>
        <w:t>Муниципальное казенное учреждение «Объединение библиотек» Всеволодо-Вильвенского городского поселения со структурными подразделениями «Библиотека семейного чтения п. Карьер-Известняк», «Библиотека п. Ивакинский Карьер», «Библиотека с. Усть–Игум»;</w:t>
      </w:r>
    </w:p>
    <w:p w:rsidR="00563052" w:rsidRPr="00431F9F" w:rsidRDefault="00563052" w:rsidP="00563052">
      <w:pPr>
        <w:pStyle w:val="a5"/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31F9F">
        <w:rPr>
          <w:rFonts w:ascii="Times New Roman" w:hAnsi="Times New Roman"/>
          <w:sz w:val="28"/>
          <w:szCs w:val="28"/>
        </w:rPr>
        <w:t>Муниципальное казенное учреждение «Яйвинская библиотека им. Ф.Ф. Павленкова»</w:t>
      </w:r>
      <w:r w:rsidR="00431F9F" w:rsidRPr="00431F9F">
        <w:rPr>
          <w:rFonts w:ascii="Times New Roman" w:hAnsi="Times New Roman"/>
          <w:sz w:val="28"/>
          <w:szCs w:val="28"/>
        </w:rPr>
        <w:t xml:space="preserve"> со структурным подразделением в п. Скопкортная</w:t>
      </w:r>
      <w:r w:rsidRPr="00431F9F">
        <w:rPr>
          <w:rFonts w:ascii="Times New Roman" w:hAnsi="Times New Roman"/>
          <w:sz w:val="28"/>
          <w:szCs w:val="28"/>
        </w:rPr>
        <w:t>.</w:t>
      </w:r>
    </w:p>
    <w:p w:rsidR="00563052" w:rsidRPr="00431F9F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31F9F">
        <w:rPr>
          <w:rFonts w:ascii="Times New Roman" w:hAnsi="Times New Roman"/>
          <w:sz w:val="28"/>
          <w:szCs w:val="28"/>
          <w:shd w:val="clear" w:color="auto" w:fill="FFFFFF"/>
        </w:rPr>
        <w:t>На территории АМО функционируют два муниципальных музея:</w:t>
      </w:r>
    </w:p>
    <w:p w:rsidR="00563052" w:rsidRPr="00BD4AD6" w:rsidRDefault="00563052" w:rsidP="00563052">
      <w:pPr>
        <w:pStyle w:val="af4"/>
        <w:numPr>
          <w:ilvl w:val="0"/>
          <w:numId w:val="34"/>
        </w:num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Муниципальное бюджетное учреждение «</w:t>
      </w:r>
      <w:r w:rsidRPr="00BD4AD6">
        <w:rPr>
          <w:rFonts w:ascii="Times New Roman" w:hAnsi="Times New Roman"/>
          <w:sz w:val="28"/>
          <w:szCs w:val="28"/>
          <w:shd w:val="clear" w:color="auto" w:fill="FFFFFF"/>
        </w:rPr>
        <w:t>Александровский краеведческий музей»</w:t>
      </w:r>
      <w:r w:rsidR="002A0F4A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63052" w:rsidRPr="00BD4AD6" w:rsidRDefault="00563052" w:rsidP="00563052">
      <w:pPr>
        <w:pStyle w:val="af4"/>
        <w:numPr>
          <w:ilvl w:val="0"/>
          <w:numId w:val="34"/>
        </w:num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Муниципальное казенное учреждение «Яйвинский краеведческий музей»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lastRenderedPageBreak/>
        <w:t>В Александровском муниципальном округе развитием народных художественных промыслов занимается керамическая мастерская «</w:t>
      </w:r>
      <w:r w:rsidRPr="00BD4AD6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BD4AD6">
        <w:rPr>
          <w:rFonts w:ascii="Times New Roman" w:hAnsi="Times New Roman" w:cs="Times New Roman"/>
          <w:sz w:val="28"/>
          <w:szCs w:val="28"/>
        </w:rPr>
        <w:t xml:space="preserve">ель» в </w:t>
      </w:r>
      <w:r w:rsidR="00462D0D">
        <w:rPr>
          <w:rFonts w:ascii="Times New Roman" w:hAnsi="Times New Roman" w:cs="Times New Roman"/>
          <w:sz w:val="28"/>
          <w:szCs w:val="28"/>
        </w:rPr>
        <w:t>р</w:t>
      </w:r>
      <w:r w:rsidRPr="00BD4AD6">
        <w:rPr>
          <w:rFonts w:ascii="Times New Roman" w:hAnsi="Times New Roman" w:cs="Times New Roman"/>
          <w:sz w:val="28"/>
          <w:szCs w:val="28"/>
        </w:rPr>
        <w:t xml:space="preserve">п. Всеволодо-Вильва. 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Цели и задачи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Основными целями Подпрограммы являются: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сохранение и развитие культуры Александровского муниципального округа;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обеспечение доступности культурных благ для всех категорий население Александровского муниципального округа;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сохранение историко-культурного наследия Александровского муниципального округа;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предоставление услуг по дополнительному образованию детей в сфере культуры и искусства.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Для достижения основных целей Подпрограммы предполагается выполнение следующих задач: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создание условий для развития сферы культуры в Александровском муниципальном окр</w:t>
      </w:r>
      <w:r w:rsidRPr="00BD4AD6">
        <w:rPr>
          <w:rFonts w:ascii="Times New Roman" w:hAnsi="Times New Roman"/>
          <w:sz w:val="28"/>
          <w:szCs w:val="28"/>
        </w:rPr>
        <w:t>у</w:t>
      </w:r>
      <w:r w:rsidRPr="00BD4AD6">
        <w:rPr>
          <w:rFonts w:ascii="Times New Roman" w:hAnsi="Times New Roman"/>
          <w:sz w:val="28"/>
          <w:szCs w:val="28"/>
        </w:rPr>
        <w:t>ге;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сохранение историко-культурного наследия, развитие и взаимодействие национальных культур народов и этнических групп, проживающих на территории Александровского мун</w:t>
      </w:r>
      <w:r w:rsidRPr="00BD4AD6">
        <w:rPr>
          <w:rFonts w:ascii="Times New Roman" w:hAnsi="Times New Roman"/>
          <w:sz w:val="28"/>
          <w:szCs w:val="28"/>
        </w:rPr>
        <w:t>и</w:t>
      </w:r>
      <w:r w:rsidRPr="00BD4AD6">
        <w:rPr>
          <w:rFonts w:ascii="Times New Roman" w:hAnsi="Times New Roman"/>
          <w:sz w:val="28"/>
          <w:szCs w:val="28"/>
        </w:rPr>
        <w:t>ципального округа;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внедрение информационных технологий и формирование информационных сетей в сфере культуры;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сохранение и пополнение кадрового потенциала в сфере культуры;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улучшение технологической оснащенности организаций культуры;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проведение ремонтных работ и реставрации объектов культуры; 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укрепление и модернизация материально-технической базы учреждений кул</w:t>
      </w:r>
      <w:r w:rsidRPr="00BD4AD6">
        <w:rPr>
          <w:rFonts w:ascii="Times New Roman" w:hAnsi="Times New Roman"/>
          <w:sz w:val="28"/>
          <w:szCs w:val="28"/>
        </w:rPr>
        <w:t>ь</w:t>
      </w:r>
      <w:r w:rsidRPr="00BD4AD6">
        <w:rPr>
          <w:rFonts w:ascii="Times New Roman" w:hAnsi="Times New Roman"/>
          <w:sz w:val="28"/>
          <w:szCs w:val="28"/>
        </w:rPr>
        <w:t>туры;</w:t>
      </w:r>
    </w:p>
    <w:p w:rsidR="00563052" w:rsidRPr="00BD4AD6" w:rsidRDefault="00563052" w:rsidP="00563052">
      <w:pPr>
        <w:pStyle w:val="aff5"/>
        <w:suppressAutoHyphens w:val="0"/>
        <w:spacing w:after="0" w:line="240" w:lineRule="auto"/>
        <w:ind w:firstLine="709"/>
        <w:jc w:val="both"/>
        <w:rPr>
          <w:rFonts w:cs="Times New Roman"/>
          <w:color w:val="auto"/>
          <w:sz w:val="28"/>
          <w:szCs w:val="28"/>
          <w:lang w:val="ru-RU"/>
        </w:rPr>
      </w:pPr>
      <w:r w:rsidRPr="00BD4AD6">
        <w:rPr>
          <w:rFonts w:cs="Times New Roman"/>
          <w:color w:val="auto"/>
          <w:sz w:val="28"/>
          <w:szCs w:val="28"/>
          <w:lang w:val="ru-RU"/>
        </w:rPr>
        <w:t>повышение качества проводимых культурно-массовых мероприятий;</w:t>
      </w:r>
    </w:p>
    <w:p w:rsidR="00563052" w:rsidRPr="00BD4AD6" w:rsidRDefault="00563052" w:rsidP="00563052">
      <w:pPr>
        <w:pStyle w:val="aff5"/>
        <w:suppressAutoHyphens w:val="0"/>
        <w:spacing w:after="0" w:line="240" w:lineRule="auto"/>
        <w:ind w:firstLine="709"/>
        <w:jc w:val="both"/>
        <w:rPr>
          <w:rFonts w:cs="Times New Roman"/>
          <w:color w:val="auto"/>
          <w:sz w:val="28"/>
          <w:szCs w:val="28"/>
          <w:lang w:val="ru-RU"/>
        </w:rPr>
      </w:pPr>
      <w:r w:rsidRPr="00BD4AD6">
        <w:rPr>
          <w:rFonts w:cs="Times New Roman"/>
          <w:color w:val="auto"/>
          <w:sz w:val="28"/>
          <w:szCs w:val="28"/>
          <w:lang w:val="ru-RU"/>
        </w:rPr>
        <w:t>сохранение и развитие традиционной народной культуры, промыслов и рем</w:t>
      </w:r>
      <w:r w:rsidRPr="00BD4AD6">
        <w:rPr>
          <w:rFonts w:cs="Times New Roman"/>
          <w:color w:val="auto"/>
          <w:sz w:val="28"/>
          <w:szCs w:val="28"/>
          <w:lang w:val="ru-RU"/>
        </w:rPr>
        <w:t>е</w:t>
      </w:r>
      <w:r w:rsidRPr="00BD4AD6">
        <w:rPr>
          <w:rFonts w:cs="Times New Roman"/>
          <w:color w:val="auto"/>
          <w:sz w:val="28"/>
          <w:szCs w:val="28"/>
          <w:lang w:val="ru-RU"/>
        </w:rPr>
        <w:t>сел;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повышение уровня доступности и качества услуг, оказываемых учреждениями культуры;</w:t>
      </w:r>
    </w:p>
    <w:p w:rsidR="00563052" w:rsidRPr="00BD4AD6" w:rsidRDefault="00563052" w:rsidP="005630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BD4AD6">
        <w:rPr>
          <w:rFonts w:ascii="Times New Roman" w:hAnsi="Times New Roman"/>
          <w:sz w:val="28"/>
          <w:szCs w:val="28"/>
          <w:lang w:eastAsia="zh-CN"/>
        </w:rPr>
        <w:t>создание условий для модернизации и устойчивого развития сферы дополнительного обр</w:t>
      </w:r>
      <w:r w:rsidRPr="00BD4AD6">
        <w:rPr>
          <w:rFonts w:ascii="Times New Roman" w:hAnsi="Times New Roman"/>
          <w:sz w:val="28"/>
          <w:szCs w:val="28"/>
          <w:lang w:eastAsia="zh-CN"/>
        </w:rPr>
        <w:t>а</w:t>
      </w:r>
      <w:r w:rsidRPr="00BD4AD6">
        <w:rPr>
          <w:rFonts w:ascii="Times New Roman" w:hAnsi="Times New Roman"/>
          <w:sz w:val="28"/>
          <w:szCs w:val="28"/>
          <w:lang w:eastAsia="zh-CN"/>
        </w:rPr>
        <w:t>зования.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Прогноз конечных результатов реализации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Реализация запланированного подпрограммой комплекса мероприятий будет осуществляться в рамках Национального проекта «</w:t>
      </w:r>
      <w:r w:rsidR="002A0F4A">
        <w:rPr>
          <w:rFonts w:ascii="Times New Roman" w:hAnsi="Times New Roman"/>
          <w:sz w:val="28"/>
          <w:szCs w:val="28"/>
        </w:rPr>
        <w:t>Семья</w:t>
      </w:r>
      <w:r w:rsidRPr="00BD4AD6">
        <w:rPr>
          <w:rFonts w:ascii="Times New Roman" w:hAnsi="Times New Roman"/>
          <w:sz w:val="28"/>
          <w:szCs w:val="28"/>
        </w:rPr>
        <w:t>» и позволит обеспечить целевые показатели приоритетных направлений в сфере культуры согласно заключенным соглашениям с Министерством культуры Пермского края: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увеличение числа посещений культурных мероприятий;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достижение целевого показателя о</w:t>
      </w:r>
      <w:r w:rsidRPr="00BD4AD6">
        <w:rPr>
          <w:rFonts w:ascii="Times New Roman" w:eastAsia="Calibri" w:hAnsi="Times New Roman"/>
          <w:sz w:val="28"/>
          <w:szCs w:val="28"/>
        </w:rPr>
        <w:t>тношения средней заработной платы работников учреждений культуры к среднемесячному доходу от трудовой деятельности в Пермском крае;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искусств»;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увеличение количества зрителей в социальных кинозалах;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увеличение к</w:t>
      </w:r>
      <w:r w:rsidRPr="00BD4AD6">
        <w:rPr>
          <w:rFonts w:ascii="Times New Roman" w:eastAsia="Calibri" w:hAnsi="Times New Roman" w:cs="Times New Roman"/>
          <w:sz w:val="28"/>
          <w:szCs w:val="28"/>
        </w:rPr>
        <w:t>оличества проданных билетов по Пушкинской карте на мероприятия.</w:t>
      </w:r>
    </w:p>
    <w:p w:rsidR="00563052" w:rsidRPr="00BD4AD6" w:rsidRDefault="00563052" w:rsidP="00563052">
      <w:pPr>
        <w:pStyle w:val="ConsPlusNormal"/>
        <w:ind w:left="720" w:firstLine="709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Перечень показателей (индикаторов) Подпрограммы</w:t>
      </w:r>
    </w:p>
    <w:p w:rsidR="00563052" w:rsidRPr="00BD4AD6" w:rsidRDefault="00563052" w:rsidP="00563052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Реализация подпрограммы позволит не только решить проблемы, стоящие перед отраслью культуры, но и создать возможность развития культурно – досуговой сферы, повысить привлекательность Александровского муниципального округа.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Целевые показатели, характеризующие достижение целей подпрограммы:</w:t>
      </w:r>
    </w:p>
    <w:p w:rsidR="00563052" w:rsidRPr="00BD4AD6" w:rsidRDefault="00563052" w:rsidP="00563052">
      <w:pPr>
        <w:pStyle w:val="af4"/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число посещений культурных мероприятий (Исполнение Указа Президента о достижении национальных целей);</w:t>
      </w:r>
    </w:p>
    <w:p w:rsidR="00563052" w:rsidRPr="00BD4AD6" w:rsidRDefault="00563052" w:rsidP="00563052">
      <w:pPr>
        <w:pStyle w:val="af4"/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отношение средней заработной платы работников учреждений культуры к среднемесячному доходу от трудовой деятельности в Пермском крае;</w:t>
      </w:r>
    </w:p>
    <w:p w:rsidR="00563052" w:rsidRPr="00BD4AD6" w:rsidRDefault="00563052" w:rsidP="00563052">
      <w:pPr>
        <w:pStyle w:val="af4"/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искусств»;</w:t>
      </w:r>
    </w:p>
    <w:p w:rsidR="00563052" w:rsidRPr="00BD4AD6" w:rsidRDefault="00563052" w:rsidP="00563052">
      <w:pPr>
        <w:pStyle w:val="af4"/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количество зрителей в социальных кинозалах;</w:t>
      </w:r>
    </w:p>
    <w:p w:rsidR="00563052" w:rsidRPr="00BD4AD6" w:rsidRDefault="00563052" w:rsidP="00563052">
      <w:pPr>
        <w:pStyle w:val="af4"/>
        <w:spacing w:after="0" w:line="240" w:lineRule="auto"/>
        <w:ind w:left="0" w:firstLine="660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количество проданных билетов по Пушкинской карте на мероприятия.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Описание мероприятий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Основные мероприятия подпрограммы:</w:t>
      </w:r>
    </w:p>
    <w:p w:rsidR="00563052" w:rsidRPr="00BD4AD6" w:rsidRDefault="00563052" w:rsidP="00462D0D">
      <w:pPr>
        <w:pStyle w:val="ConsPlusNormal"/>
        <w:numPr>
          <w:ilvl w:val="1"/>
          <w:numId w:val="37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«Культурно-массовые мероприятия».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Основное содержание мероприятия: проведение культурно - массовых мероприятий в муниципальных учреждениях культуры, участие делегаций округа в краевых мероприятиях, чествование юбиляров.</w:t>
      </w:r>
    </w:p>
    <w:p w:rsidR="00563052" w:rsidRPr="00BD4AD6" w:rsidRDefault="00563052" w:rsidP="00462D0D">
      <w:pPr>
        <w:pStyle w:val="ConsPlusNormal"/>
        <w:numPr>
          <w:ilvl w:val="1"/>
          <w:numId w:val="37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«Обеспечение деятельности казенных и бюджетных учреждений».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Основное содержание мероприятия: </w:t>
      </w:r>
      <w:r w:rsidRPr="00BD4AD6">
        <w:rPr>
          <w:rFonts w:ascii="Times New Roman" w:hAnsi="Times New Roman" w:cs="Times New Roman"/>
          <w:sz w:val="28"/>
          <w:szCs w:val="28"/>
        </w:rPr>
        <w:t>содержание учреждений культуры, предоставление услуг по дополнительному образованию детей в сфере культуры и искусства, расходы на комплектование книжных фондов, предоставление субсидии МУП «КЭС» на финансовое обеспечение затрат на обслуживание зданий муниципальных учреждений культуры,</w:t>
      </w:r>
      <w:r w:rsidRPr="00BD4AD6">
        <w:t xml:space="preserve"> </w:t>
      </w:r>
      <w:r w:rsidR="007B3209">
        <w:t>р</w:t>
      </w:r>
      <w:r w:rsidR="007B3209" w:rsidRPr="007B3209">
        <w:rPr>
          <w:rFonts w:ascii="Times New Roman" w:hAnsi="Times New Roman" w:cs="Times New Roman"/>
          <w:sz w:val="28"/>
          <w:szCs w:val="28"/>
        </w:rPr>
        <w:t xml:space="preserve">азработка рабочей </w:t>
      </w:r>
      <w:r w:rsidR="007B3209" w:rsidRPr="007B3209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документации и сметной документации по рабочей документации по капитальному ремонту </w:t>
      </w:r>
      <w:r w:rsidR="007B3209">
        <w:rPr>
          <w:rFonts w:ascii="Times New Roman" w:hAnsi="Times New Roman" w:cs="Times New Roman"/>
          <w:sz w:val="28"/>
          <w:szCs w:val="28"/>
        </w:rPr>
        <w:t>«</w:t>
      </w:r>
      <w:r w:rsidR="007B3209" w:rsidRPr="007B3209">
        <w:rPr>
          <w:rFonts w:ascii="Times New Roman" w:hAnsi="Times New Roman" w:cs="Times New Roman"/>
          <w:sz w:val="28"/>
          <w:szCs w:val="28"/>
        </w:rPr>
        <w:t xml:space="preserve">Здания ДК </w:t>
      </w:r>
      <w:r w:rsidR="007B3209">
        <w:rPr>
          <w:rFonts w:ascii="Times New Roman" w:hAnsi="Times New Roman" w:cs="Times New Roman"/>
          <w:sz w:val="28"/>
          <w:szCs w:val="28"/>
        </w:rPr>
        <w:t>«</w:t>
      </w:r>
      <w:r w:rsidR="007B3209" w:rsidRPr="007B3209">
        <w:rPr>
          <w:rFonts w:ascii="Times New Roman" w:hAnsi="Times New Roman" w:cs="Times New Roman"/>
          <w:sz w:val="28"/>
          <w:szCs w:val="28"/>
        </w:rPr>
        <w:t>Горняк</w:t>
      </w:r>
      <w:r w:rsidR="007B3209">
        <w:rPr>
          <w:rFonts w:ascii="Times New Roman" w:hAnsi="Times New Roman" w:cs="Times New Roman"/>
          <w:sz w:val="28"/>
          <w:szCs w:val="28"/>
        </w:rPr>
        <w:t>»</w:t>
      </w:r>
      <w:r w:rsidR="007B3209" w:rsidRPr="007B3209">
        <w:rPr>
          <w:rFonts w:ascii="Times New Roman" w:hAnsi="Times New Roman" w:cs="Times New Roman"/>
          <w:sz w:val="28"/>
          <w:szCs w:val="28"/>
        </w:rPr>
        <w:t xml:space="preserve"> по адресу: п. Карьер-Известняк, ул. Мира, д. 1</w:t>
      </w:r>
      <w:r w:rsidRPr="00BD4AD6">
        <w:rPr>
          <w:rFonts w:ascii="Times New Roman" w:hAnsi="Times New Roman" w:cs="Times New Roman"/>
          <w:sz w:val="28"/>
          <w:szCs w:val="28"/>
        </w:rPr>
        <w:t>, предоставление услуг в сфере культуры.</w:t>
      </w:r>
    </w:p>
    <w:p w:rsidR="00563052" w:rsidRPr="00BD4AD6" w:rsidRDefault="00563052" w:rsidP="00462D0D">
      <w:pPr>
        <w:pStyle w:val="ConsPlusNormal"/>
        <w:numPr>
          <w:ilvl w:val="1"/>
          <w:numId w:val="37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 xml:space="preserve">«Ремонт учреждений культуры в рамках программы «Комфортный край». 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Основное содержание мероприятия:</w:t>
      </w:r>
      <w:r w:rsidRPr="00BD4AD6">
        <w:rPr>
          <w:rFonts w:ascii="Times New Roman" w:hAnsi="Times New Roman" w:cs="Times New Roman"/>
          <w:sz w:val="28"/>
          <w:szCs w:val="28"/>
        </w:rPr>
        <w:t xml:space="preserve"> </w:t>
      </w:r>
      <w:r w:rsidR="007B3209">
        <w:rPr>
          <w:rFonts w:ascii="Times New Roman" w:hAnsi="Times New Roman" w:cs="Times New Roman"/>
          <w:sz w:val="28"/>
          <w:szCs w:val="28"/>
        </w:rPr>
        <w:t>р</w:t>
      </w:r>
      <w:r w:rsidR="007B3209" w:rsidRPr="007B3209">
        <w:rPr>
          <w:rFonts w:ascii="Times New Roman" w:hAnsi="Times New Roman" w:cs="Times New Roman"/>
          <w:sz w:val="28"/>
          <w:szCs w:val="28"/>
        </w:rPr>
        <w:t>емонт здания МБУ «ГДК», г.Александровск, ул. Ленина, д. 21а</w:t>
      </w:r>
      <w:r w:rsidR="007B3209">
        <w:rPr>
          <w:rFonts w:ascii="Times New Roman" w:hAnsi="Times New Roman" w:cs="Times New Roman"/>
          <w:sz w:val="28"/>
          <w:szCs w:val="28"/>
        </w:rPr>
        <w:t xml:space="preserve"> и р</w:t>
      </w:r>
      <w:r w:rsidR="007B3209" w:rsidRPr="007B3209">
        <w:rPr>
          <w:rFonts w:ascii="Times New Roman" w:hAnsi="Times New Roman" w:cs="Times New Roman"/>
          <w:sz w:val="28"/>
          <w:szCs w:val="28"/>
        </w:rPr>
        <w:t>емонт здания МБУ «Химик», п. Всеволодо-Вильва, ул. Луначарского, д. 1</w:t>
      </w:r>
      <w:r w:rsidRPr="00BD4AD6">
        <w:rPr>
          <w:rFonts w:ascii="Times New Roman" w:hAnsi="Times New Roman" w:cs="Times New Roman"/>
          <w:sz w:val="28"/>
          <w:szCs w:val="28"/>
        </w:rPr>
        <w:t>.</w:t>
      </w:r>
    </w:p>
    <w:p w:rsidR="00563052" w:rsidRPr="0042598F" w:rsidRDefault="00563052" w:rsidP="00563052">
      <w:pPr>
        <w:pStyle w:val="ConsPlusNormal"/>
        <w:numPr>
          <w:ilvl w:val="1"/>
          <w:numId w:val="37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42598F">
        <w:rPr>
          <w:rFonts w:ascii="Times New Roman" w:hAnsi="Times New Roman" w:cs="Times New Roman"/>
          <w:sz w:val="28"/>
          <w:szCs w:val="28"/>
        </w:rPr>
        <w:t>«Развитие учреждений культуры».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Основное содержание мероприятия: </w:t>
      </w:r>
      <w:r w:rsidR="007B3209">
        <w:rPr>
          <w:rFonts w:ascii="Times New Roman" w:hAnsi="Times New Roman" w:cs="Times New Roman"/>
          <w:sz w:val="28"/>
          <w:szCs w:val="28"/>
        </w:rPr>
        <w:t>р</w:t>
      </w:r>
      <w:r w:rsidR="007B3209" w:rsidRPr="007B3209">
        <w:rPr>
          <w:rFonts w:ascii="Times New Roman" w:hAnsi="Times New Roman"/>
          <w:sz w:val="28"/>
          <w:szCs w:val="28"/>
        </w:rPr>
        <w:t>азработка дизайн-проекта и проектно-сметной документации «Интерьер муниципального казённого учреждения «Яйвинская библиотека им. Ф.Ф. Павленкова»</w:t>
      </w:r>
      <w:r w:rsidRPr="00BD4AD6">
        <w:rPr>
          <w:rFonts w:ascii="Times New Roman" w:hAnsi="Times New Roman" w:cs="Times New Roman"/>
          <w:sz w:val="28"/>
          <w:szCs w:val="28"/>
        </w:rPr>
        <w:t>.</w:t>
      </w:r>
    </w:p>
    <w:p w:rsidR="00563052" w:rsidRPr="00BD4AD6" w:rsidRDefault="00563052" w:rsidP="00563052">
      <w:pPr>
        <w:pStyle w:val="ConsPlusNormal"/>
        <w:numPr>
          <w:ilvl w:val="1"/>
          <w:numId w:val="37"/>
        </w:numPr>
        <w:ind w:left="0"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7B3209" w:rsidRPr="007B3209">
        <w:rPr>
          <w:rFonts w:ascii="Times New Roman" w:hAnsi="Times New Roman" w:cs="Times New Roman"/>
          <w:sz w:val="28"/>
          <w:szCs w:val="28"/>
        </w:rPr>
        <w:t>Организация отдыха, оздоровления и занятости детей и подростков в каникулярное время</w:t>
      </w:r>
      <w:r w:rsidRPr="00BD4AD6">
        <w:rPr>
          <w:rFonts w:ascii="Times New Roman" w:hAnsi="Times New Roman" w:cs="Times New Roman"/>
          <w:sz w:val="28"/>
          <w:szCs w:val="28"/>
        </w:rPr>
        <w:t>».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Основное содержание мероприятия: </w:t>
      </w:r>
      <w:r w:rsidR="007B3209" w:rsidRPr="007B3209">
        <w:rPr>
          <w:rFonts w:ascii="Times New Roman" w:eastAsia="Calibri" w:hAnsi="Times New Roman" w:cs="Times New Roman"/>
          <w:sz w:val="28"/>
          <w:szCs w:val="28"/>
          <w:lang w:eastAsia="en-US"/>
        </w:rPr>
        <w:t>Родительская плата за отдых детей на летней площадке разновозрастных отрядов М</w:t>
      </w:r>
      <w:r w:rsidR="007B3209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="007B3209" w:rsidRPr="007B3209">
        <w:rPr>
          <w:rFonts w:ascii="Times New Roman" w:eastAsia="Calibri" w:hAnsi="Times New Roman" w:cs="Times New Roman"/>
          <w:sz w:val="28"/>
          <w:szCs w:val="28"/>
          <w:lang w:eastAsia="en-US"/>
        </w:rPr>
        <w:t>У «ДК «Энергетик»</w:t>
      </w:r>
      <w:r w:rsidR="007B320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BD4AD6">
        <w:rPr>
          <w:rFonts w:ascii="Times New Roman" w:hAnsi="Times New Roman"/>
          <w:sz w:val="28"/>
          <w:szCs w:val="28"/>
        </w:rPr>
        <w:t xml:space="preserve"> 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Подпрограммы</w:t>
      </w: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50" w:rsidRPr="00F203CF" w:rsidRDefault="00236C50" w:rsidP="00236C50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Ресурсами, обеспечивающими достижение поставленных задач подпрограммы, являются средства федерального бюджета, средства бюджета Пермского края, бюджета округа. На цели реализации подпрограммы могут привлекаться и внебюджетные средства. </w:t>
      </w:r>
    </w:p>
    <w:p w:rsidR="00236C50" w:rsidRPr="00CF5567" w:rsidRDefault="00236C50" w:rsidP="00CF55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Общая сумма финансирования данной Подпрограммы составляет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414 176,52860 </w:t>
      </w:r>
      <w:r w:rsidRPr="00CF5567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F203CF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CF5567">
        <w:rPr>
          <w:rFonts w:ascii="Times New Roman" w:hAnsi="Times New Roman"/>
          <w:sz w:val="28"/>
          <w:szCs w:val="28"/>
        </w:rPr>
        <w:t>0,00</w:t>
      </w:r>
      <w:r w:rsidRPr="00F203CF">
        <w:rPr>
          <w:rFonts w:ascii="Times New Roman" w:hAnsi="Times New Roman"/>
          <w:sz w:val="28"/>
          <w:szCs w:val="28"/>
        </w:rPr>
        <w:t xml:space="preserve"> тыс. рублей;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CF5567" w:rsidRPr="00CF5567">
        <w:rPr>
          <w:rFonts w:ascii="Times New Roman" w:hAnsi="Times New Roman"/>
          <w:sz w:val="28"/>
          <w:szCs w:val="28"/>
        </w:rPr>
        <w:t xml:space="preserve">0,00 </w:t>
      </w:r>
      <w:r w:rsidRPr="00CF5567">
        <w:rPr>
          <w:rFonts w:ascii="Times New Roman" w:hAnsi="Times New Roman"/>
          <w:sz w:val="28"/>
          <w:szCs w:val="28"/>
        </w:rPr>
        <w:t>тыс. рублей;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>414 176,52860</w:t>
      </w:r>
      <w:r w:rsidRPr="00CF5567">
        <w:rPr>
          <w:rFonts w:ascii="Times New Roman" w:hAnsi="Times New Roman"/>
          <w:sz w:val="28"/>
          <w:szCs w:val="28"/>
        </w:rPr>
        <w:t xml:space="preserve"> тыс. рублей;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CF5567" w:rsidRPr="00CF5567">
        <w:rPr>
          <w:rFonts w:ascii="Times New Roman" w:hAnsi="Times New Roman"/>
          <w:sz w:val="28"/>
          <w:szCs w:val="28"/>
        </w:rPr>
        <w:t xml:space="preserve">0,00 </w:t>
      </w:r>
      <w:r w:rsidRPr="00CF5567">
        <w:rPr>
          <w:rFonts w:ascii="Times New Roman" w:hAnsi="Times New Roman"/>
          <w:sz w:val="28"/>
          <w:szCs w:val="28"/>
        </w:rPr>
        <w:t xml:space="preserve">тыс. рублей; 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в том числе на выполнение программных мероприятий финансирование по годам составит:</w:t>
      </w:r>
    </w:p>
    <w:p w:rsidR="00236C50" w:rsidRPr="00CF5567" w:rsidRDefault="00236C50" w:rsidP="00CF55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на текущий 202</w:t>
      </w:r>
      <w:r w:rsidR="00CF5567" w:rsidRPr="00CF5567">
        <w:rPr>
          <w:rFonts w:ascii="Times New Roman" w:hAnsi="Times New Roman"/>
          <w:sz w:val="28"/>
          <w:szCs w:val="28"/>
        </w:rPr>
        <w:t>6</w:t>
      </w:r>
      <w:r w:rsidRPr="00CF5567">
        <w:rPr>
          <w:rFonts w:ascii="Times New Roman" w:hAnsi="Times New Roman"/>
          <w:sz w:val="28"/>
          <w:szCs w:val="28"/>
        </w:rPr>
        <w:t xml:space="preserve"> год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149 090,59010 </w:t>
      </w:r>
      <w:r w:rsidRPr="00CF5567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CF5567" w:rsidRPr="00CF5567">
        <w:rPr>
          <w:rFonts w:ascii="Times New Roman" w:hAnsi="Times New Roman"/>
          <w:sz w:val="28"/>
          <w:szCs w:val="28"/>
        </w:rPr>
        <w:t>0,00</w:t>
      </w:r>
      <w:r w:rsidRPr="00CF5567">
        <w:rPr>
          <w:rFonts w:ascii="Times New Roman" w:hAnsi="Times New Roman"/>
          <w:sz w:val="28"/>
          <w:szCs w:val="28"/>
        </w:rPr>
        <w:t xml:space="preserve"> тыс. рублей;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CF5567" w:rsidRPr="00CF5567">
        <w:rPr>
          <w:rFonts w:ascii="Times New Roman" w:hAnsi="Times New Roman"/>
          <w:sz w:val="28"/>
          <w:szCs w:val="28"/>
        </w:rPr>
        <w:t>0,00</w:t>
      </w:r>
      <w:r w:rsidRPr="00CF5567">
        <w:rPr>
          <w:rFonts w:ascii="Times New Roman" w:hAnsi="Times New Roman"/>
          <w:sz w:val="28"/>
          <w:szCs w:val="28"/>
        </w:rPr>
        <w:t xml:space="preserve"> тыс. рублей; 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>149 090,59010</w:t>
      </w:r>
      <w:r w:rsidRPr="00CF5567">
        <w:rPr>
          <w:rFonts w:ascii="Times New Roman" w:hAnsi="Times New Roman"/>
          <w:sz w:val="28"/>
          <w:szCs w:val="28"/>
        </w:rPr>
        <w:t xml:space="preserve"> тыс. рублей;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CF5567" w:rsidRPr="00CF5567">
        <w:rPr>
          <w:rFonts w:ascii="Times New Roman" w:hAnsi="Times New Roman"/>
          <w:sz w:val="28"/>
          <w:szCs w:val="28"/>
        </w:rPr>
        <w:t>0,00</w:t>
      </w:r>
      <w:r w:rsidRPr="00CF5567">
        <w:rPr>
          <w:rFonts w:ascii="Times New Roman" w:hAnsi="Times New Roman"/>
          <w:sz w:val="28"/>
          <w:szCs w:val="28"/>
        </w:rPr>
        <w:t xml:space="preserve"> тыс. рублей;</w:t>
      </w:r>
    </w:p>
    <w:p w:rsidR="00236C50" w:rsidRPr="00CF5567" w:rsidRDefault="00236C50" w:rsidP="00CF55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на очередной 202</w:t>
      </w:r>
      <w:r w:rsidR="00CF5567" w:rsidRPr="00CF5567">
        <w:rPr>
          <w:rFonts w:ascii="Times New Roman" w:hAnsi="Times New Roman"/>
          <w:sz w:val="28"/>
          <w:szCs w:val="28"/>
        </w:rPr>
        <w:t>7</w:t>
      </w:r>
      <w:r w:rsidRPr="00CF5567">
        <w:rPr>
          <w:rFonts w:ascii="Times New Roman" w:hAnsi="Times New Roman"/>
          <w:sz w:val="28"/>
          <w:szCs w:val="28"/>
        </w:rPr>
        <w:t xml:space="preserve"> год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132 521,43300 </w:t>
      </w:r>
      <w:r w:rsidRPr="00CF5567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CF5567" w:rsidRDefault="00236C50" w:rsidP="00236C50">
      <w:pPr>
        <w:pStyle w:val="a5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236C50" w:rsidRPr="00CF5567" w:rsidRDefault="00236C50" w:rsidP="00236C50">
      <w:pPr>
        <w:pStyle w:val="a5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lastRenderedPageBreak/>
        <w:t>из бюджета Пермского края – 0,00 тыс. рублей;</w:t>
      </w:r>
    </w:p>
    <w:p w:rsidR="00236C50" w:rsidRPr="00CF5567" w:rsidRDefault="00236C50" w:rsidP="00236C50">
      <w:pPr>
        <w:pStyle w:val="a5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132 521,43300 </w:t>
      </w:r>
      <w:r w:rsidRPr="00CF5567">
        <w:rPr>
          <w:rFonts w:ascii="Times New Roman" w:hAnsi="Times New Roman"/>
          <w:sz w:val="28"/>
          <w:szCs w:val="28"/>
        </w:rPr>
        <w:t>тыс. рублей.</w:t>
      </w:r>
    </w:p>
    <w:p w:rsidR="00236C50" w:rsidRPr="00CF5567" w:rsidRDefault="00236C50" w:rsidP="00236C50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из внебюджетных источников – 0,00 тыс. рублей;</w:t>
      </w:r>
    </w:p>
    <w:p w:rsidR="00236C50" w:rsidRPr="00CF5567" w:rsidRDefault="00236C50" w:rsidP="00CF55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на плановый 202</w:t>
      </w:r>
      <w:r w:rsidR="00CF5567" w:rsidRPr="00CF5567">
        <w:rPr>
          <w:rFonts w:ascii="Times New Roman" w:hAnsi="Times New Roman"/>
          <w:sz w:val="28"/>
          <w:szCs w:val="28"/>
        </w:rPr>
        <w:t>8</w:t>
      </w:r>
      <w:r w:rsidRPr="00CF5567">
        <w:rPr>
          <w:rFonts w:ascii="Times New Roman" w:hAnsi="Times New Roman"/>
          <w:sz w:val="28"/>
          <w:szCs w:val="28"/>
        </w:rPr>
        <w:t xml:space="preserve"> год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132 564,50550 </w:t>
      </w:r>
      <w:r w:rsidRPr="00CF5567">
        <w:rPr>
          <w:rFonts w:ascii="Times New Roman" w:hAnsi="Times New Roman"/>
          <w:sz w:val="28"/>
          <w:szCs w:val="28"/>
        </w:rPr>
        <w:t xml:space="preserve">тыс. рублей: </w:t>
      </w:r>
    </w:p>
    <w:p w:rsidR="00236C50" w:rsidRPr="00CF5567" w:rsidRDefault="00236C50" w:rsidP="00236C50">
      <w:pPr>
        <w:pStyle w:val="a5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236C50" w:rsidRPr="00CF5567" w:rsidRDefault="00236C50" w:rsidP="00236C50">
      <w:pPr>
        <w:pStyle w:val="a5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236C50" w:rsidRPr="00CF5567" w:rsidRDefault="00236C50" w:rsidP="00236C50">
      <w:pPr>
        <w:pStyle w:val="a5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F5567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CF5567" w:rsidRPr="00CF55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132 564,50550 </w:t>
      </w:r>
      <w:r w:rsidRPr="00CF5567">
        <w:rPr>
          <w:rFonts w:ascii="Times New Roman" w:hAnsi="Times New Roman"/>
          <w:sz w:val="28"/>
          <w:szCs w:val="28"/>
        </w:rPr>
        <w:t>тыс. рублей.</w:t>
      </w:r>
    </w:p>
    <w:p w:rsidR="00563052" w:rsidRPr="00BD4AD6" w:rsidRDefault="00236C50" w:rsidP="00CF5567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внебюджетных источников – 0,00 тыс. рублей.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  <w:sectPr w:rsidR="00563052" w:rsidRPr="00BD4AD6" w:rsidSect="00462D0D">
          <w:pgSz w:w="16838" w:h="11905" w:orient="landscape"/>
          <w:pgMar w:top="1124" w:right="567" w:bottom="851" w:left="567" w:header="568" w:footer="170" w:gutter="0"/>
          <w:cols w:space="720"/>
          <w:titlePg/>
        </w:sect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Приложение 1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Подпрограмме «Развитие культуры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подпрограммы </w:t>
      </w:r>
    </w:p>
    <w:p w:rsidR="00563052" w:rsidRPr="00BD4AD6" w:rsidRDefault="00563052" w:rsidP="00462D0D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культуры в Александровском муниципальном округе»</w:t>
      </w:r>
    </w:p>
    <w:p w:rsidR="00236C50" w:rsidRDefault="00236C50" w:rsidP="00462D0D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451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6"/>
        <w:gridCol w:w="5835"/>
        <w:gridCol w:w="1276"/>
        <w:gridCol w:w="1559"/>
        <w:gridCol w:w="992"/>
        <w:gridCol w:w="992"/>
        <w:gridCol w:w="1135"/>
        <w:gridCol w:w="2976"/>
      </w:tblGrid>
      <w:tr w:rsidR="00236C50" w:rsidRPr="00F203CF" w:rsidTr="00CF5567">
        <w:trPr>
          <w:trHeight w:val="399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462D0D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CF5567" w:rsidRPr="00F203CF" w:rsidTr="00CF5567"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 начало реализации программы</w:t>
            </w:r>
          </w:p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(факт)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F5567" w:rsidRPr="00F203CF" w:rsidTr="00462D0D">
        <w:trPr>
          <w:trHeight w:val="27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36C50" w:rsidRPr="00F203CF" w:rsidTr="00CF5567">
        <w:tc>
          <w:tcPr>
            <w:tcW w:w="15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6C50" w:rsidRPr="00F203CF" w:rsidRDefault="00236C50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«Развитие культуры в Александровском муниципальном округе»</w:t>
            </w:r>
          </w:p>
        </w:tc>
      </w:tr>
      <w:tr w:rsidR="00CF5567" w:rsidRPr="00F203CF" w:rsidTr="00CF5567">
        <w:trPr>
          <w:trHeight w:val="65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</w:rPr>
              <w:t>Число посещений культурных мероприятий (Исполнение Указа Президента о достижении национальных целей)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тыс.чел.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445,55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464,12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культурно-массовых мероприятий в учреждениях культуры округа</w:t>
            </w:r>
          </w:p>
        </w:tc>
      </w:tr>
      <w:tr w:rsidR="00A04A6D" w:rsidRPr="00F203CF" w:rsidTr="00710191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4A6D" w:rsidRPr="00F203CF" w:rsidRDefault="00A04A6D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</w:rPr>
              <w:t>Отношение средней заработной платы работников учреждений культуры к среднемесячному доходу от трудовой деятельности в Пермском крае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80,60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04A6D" w:rsidRPr="00F203CF" w:rsidRDefault="00A04A6D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567" w:rsidRPr="00F203CF" w:rsidTr="00CF5567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сохранности контингента обучающихся в образовательных организациях дополнительного образования детей со специальным наименованием «детская школа искусств»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Привлечение </w:t>
            </w:r>
            <w:r w:rsidRPr="00F203CF">
              <w:rPr>
                <w:rFonts w:ascii="Times New Roman" w:eastAsia="Calibri" w:hAnsi="Times New Roman"/>
                <w:sz w:val="24"/>
                <w:szCs w:val="24"/>
              </w:rPr>
              <w:t>контингента обучающихся</w:t>
            </w:r>
          </w:p>
        </w:tc>
      </w:tr>
      <w:tr w:rsidR="00CF5567" w:rsidRPr="00F203CF" w:rsidTr="00CF5567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зрителей социальных кинозалов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3600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Информирование жителей о проведении мероприятий в социальном кинозале</w:t>
            </w:r>
          </w:p>
        </w:tc>
      </w:tr>
      <w:tr w:rsidR="00CF5567" w:rsidRPr="00F203CF" w:rsidTr="00CF5567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</w:rPr>
              <w:t>Количество зрителей виртуальных концертных залов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1872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1872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мероприятий</w:t>
            </w:r>
          </w:p>
        </w:tc>
      </w:tr>
      <w:tr w:rsidR="00CF5567" w:rsidRPr="00F203CF" w:rsidTr="00CF5567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</w:t>
            </w:r>
            <w:r w:rsidR="0042598F">
              <w:rPr>
                <w:rFonts w:ascii="Times New Roman" w:hAnsi="Times New Roman"/>
                <w:sz w:val="24"/>
                <w:szCs w:val="24"/>
              </w:rPr>
              <w:t>6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проданных билетов по Пушкинской карте на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1847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pStyle w:val="ConsPlusNormal"/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1847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5567" w:rsidRPr="00F203CF" w:rsidRDefault="00CF5567" w:rsidP="00462D0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Привлечение молодежи от 14 до 22 лет</w:t>
            </w:r>
          </w:p>
        </w:tc>
      </w:tr>
    </w:tbl>
    <w:p w:rsidR="00236C50" w:rsidRPr="00BD4AD6" w:rsidRDefault="00236C50" w:rsidP="00236C5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  <w:sectPr w:rsidR="00236C50" w:rsidRPr="00BD4AD6" w:rsidSect="00563052">
          <w:pgSz w:w="16838" w:h="11905" w:orient="landscape"/>
          <w:pgMar w:top="851" w:right="1134" w:bottom="850" w:left="1418" w:header="360" w:footer="169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7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sz w:val="28"/>
          <w:szCs w:val="28"/>
        </w:rPr>
      </w:pP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563052" w:rsidRPr="00BD4AD6" w:rsidRDefault="00563052" w:rsidP="005630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физической культуры и спорта в Александровском муниципальном округе»</w:t>
      </w:r>
    </w:p>
    <w:tbl>
      <w:tblPr>
        <w:tblW w:w="1559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3147"/>
        <w:gridCol w:w="12049"/>
      </w:tblGrid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204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Александровского муниципального округа 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204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Муниципальные учреждения физической культуры и спорта, дополнительного образования в сфере спорта</w:t>
            </w:r>
            <w:r w:rsidRPr="00BD4AD6">
              <w:rPr>
                <w:sz w:val="24"/>
                <w:szCs w:val="24"/>
              </w:rPr>
              <w:t xml:space="preserve"> 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Але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сандровского муниципального округа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12049" w:type="dxa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ведения здорового образа жизни населения; 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привлечение широких масс населения к регулярным занятиям ф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и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зической культурной и спортом;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развитие спорта на территории округа;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предоставление услуг по дополнительному образованию детей в сфере физической культуры и спорта.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2049" w:type="dxa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популяризация физической культуры и спорта среди жителей Александровского муниципального округа;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совершенствование системы проведения физкультурных и спортивных мероприятий;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реализация дополнительных образовательных программ спортивной подготовки по олимпийским видам спорта;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реализация дополнительных образовательных программ спортивной подготовки по неолимпийским видам спорта;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реализация дополнительных общеразвивающих программ;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организация и проведение спортивно-оздоровительной работы по развитию физической культуры и спорта среди различных групп населения;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проведение физкультурно-оздоровительной и спортивно-массовой работы во всех учебных заведениях, по месту работы и местах отдыха граждан;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sz w:val="24"/>
                <w:szCs w:val="24"/>
              </w:rPr>
              <w:t xml:space="preserve">- 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и соревнований;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проведение занятий физкультурно-спортивной направленности по месту проживания граждан;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обеспечение развития олимпийских и неолимпийских видов спорта, достижения высоких спортивных результатов;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поддержка детского и детско-юношеского резервного спорта, спорта высших достижений, спорта инвалидов и спорта ветеранов;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 содействие росту сети спортивных клубов;</w:t>
            </w:r>
          </w:p>
          <w:p w:rsidR="00563052" w:rsidRPr="00BD4AD6" w:rsidRDefault="00563052" w:rsidP="00D9644A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lastRenderedPageBreak/>
              <w:t>- укрепление спортивной базы за счет строительства, ремонта и реконструкции имеющихся объектов.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2049" w:type="dxa"/>
          </w:tcPr>
          <w:p w:rsidR="00563052" w:rsidRPr="00BD4AD6" w:rsidRDefault="00563052" w:rsidP="00D9644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Подпрограмма рассчитана на период с 202</w:t>
            </w:r>
            <w:r w:rsidR="00CF5567">
              <w:rPr>
                <w:rFonts w:ascii="Times New Roman" w:hAnsi="Times New Roman"/>
                <w:sz w:val="24"/>
                <w:szCs w:val="24"/>
              </w:rPr>
              <w:t>6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по 202</w:t>
            </w:r>
            <w:r w:rsidR="00CF5567">
              <w:rPr>
                <w:rFonts w:ascii="Times New Roman" w:hAnsi="Times New Roman"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Подпрограмма не имеет разбивки на этапы, мероприятия реализуются на протяжении всего срока реализации подпрограммы.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</w:p>
        </w:tc>
        <w:tc>
          <w:tcPr>
            <w:tcW w:w="1204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содержание учреждений спорта;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проведение спортивных мероприятий;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устройство спортивных площадок;</w:t>
            </w:r>
          </w:p>
          <w:p w:rsidR="00563052" w:rsidRPr="00BD4AD6" w:rsidRDefault="00CF5567" w:rsidP="00CF55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массового спорта и физической культуры в АМО</w:t>
            </w:r>
          </w:p>
        </w:tc>
      </w:tr>
      <w:tr w:rsidR="00563052" w:rsidRPr="00BD4AD6" w:rsidTr="00D9644A">
        <w:trPr>
          <w:trHeight w:val="3426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</w:tc>
        <w:tc>
          <w:tcPr>
            <w:tcW w:w="12049" w:type="dxa"/>
            <w:vAlign w:val="center"/>
          </w:tcPr>
          <w:tbl>
            <w:tblPr>
              <w:tblW w:w="1171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5376"/>
              <w:gridCol w:w="993"/>
              <w:gridCol w:w="1579"/>
              <w:gridCol w:w="1560"/>
              <w:gridCol w:w="1418"/>
              <w:gridCol w:w="9"/>
            </w:tblGrid>
            <w:tr w:rsidR="00D200B1" w:rsidRPr="00F203CF" w:rsidTr="00CF5567">
              <w:tc>
                <w:tcPr>
                  <w:tcW w:w="781" w:type="dxa"/>
                  <w:vMerge w:val="restart"/>
                </w:tcPr>
                <w:p w:rsidR="00D200B1" w:rsidRPr="00F203CF" w:rsidRDefault="00D200B1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5376" w:type="dxa"/>
                  <w:vMerge w:val="restart"/>
                </w:tcPr>
                <w:p w:rsidR="00D200B1" w:rsidRPr="00F203CF" w:rsidRDefault="00D200B1" w:rsidP="00D200B1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/>
                      <w:sz w:val="24"/>
                      <w:szCs w:val="24"/>
                    </w:rPr>
                    <w:t>Наименование показателя</w:t>
                  </w:r>
                </w:p>
                <w:p w:rsidR="00D200B1" w:rsidRPr="00F203CF" w:rsidRDefault="00D200B1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3" w:type="dxa"/>
                  <w:vMerge w:val="restart"/>
                </w:tcPr>
                <w:p w:rsidR="00D200B1" w:rsidRPr="00F203CF" w:rsidRDefault="00D200B1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566" w:type="dxa"/>
                  <w:gridSpan w:val="4"/>
                </w:tcPr>
                <w:p w:rsidR="00D200B1" w:rsidRPr="00F203CF" w:rsidRDefault="00D200B1" w:rsidP="00D200B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Значения показателей (индикаторов)</w:t>
                  </w:r>
                </w:p>
              </w:tc>
            </w:tr>
            <w:tr w:rsidR="00CF5567" w:rsidRPr="00F203CF" w:rsidTr="00CF5567">
              <w:trPr>
                <w:gridAfter w:val="1"/>
                <w:wAfter w:w="9" w:type="dxa"/>
              </w:trPr>
              <w:tc>
                <w:tcPr>
                  <w:tcW w:w="781" w:type="dxa"/>
                  <w:vMerge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76" w:type="dxa"/>
                  <w:vMerge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vMerge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79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560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</w:p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418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</w:p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CF5567" w:rsidRPr="00F203CF" w:rsidTr="00CF5567">
              <w:trPr>
                <w:gridAfter w:val="1"/>
                <w:wAfter w:w="9" w:type="dxa"/>
              </w:trPr>
              <w:tc>
                <w:tcPr>
                  <w:tcW w:w="781" w:type="dxa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76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населения, систематически занимающихся физической культурой и спортом</w:t>
                  </w:r>
                </w:p>
              </w:tc>
              <w:tc>
                <w:tcPr>
                  <w:tcW w:w="993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579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61,3</w:t>
                  </w:r>
                </w:p>
              </w:tc>
              <w:tc>
                <w:tcPr>
                  <w:tcW w:w="1560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63,6</w:t>
                  </w:r>
                </w:p>
              </w:tc>
              <w:tc>
                <w:tcPr>
                  <w:tcW w:w="1418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65,8</w:t>
                  </w:r>
                </w:p>
              </w:tc>
            </w:tr>
            <w:tr w:rsidR="00CF5567" w:rsidRPr="00F203CF" w:rsidTr="00CF5567">
              <w:trPr>
                <w:gridAfter w:val="1"/>
                <w:wAfter w:w="9" w:type="dxa"/>
              </w:trPr>
              <w:tc>
                <w:tcPr>
                  <w:tcW w:w="781" w:type="dxa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376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Уровень обеспеченности граждан спортивными сооружениями исходя из единовременной пропускной способности</w:t>
                  </w:r>
                </w:p>
              </w:tc>
              <w:tc>
                <w:tcPr>
                  <w:tcW w:w="993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579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57,6</w:t>
                  </w:r>
                </w:p>
              </w:tc>
              <w:tc>
                <w:tcPr>
                  <w:tcW w:w="1560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58,8</w:t>
                  </w:r>
                </w:p>
              </w:tc>
              <w:tc>
                <w:tcPr>
                  <w:tcW w:w="1418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60,0</w:t>
                  </w:r>
                </w:p>
              </w:tc>
            </w:tr>
            <w:tr w:rsidR="00CF5567" w:rsidRPr="00F203CF" w:rsidTr="00CF5567">
              <w:trPr>
                <w:gridAfter w:val="1"/>
                <w:wAfter w:w="9" w:type="dxa"/>
              </w:trPr>
              <w:tc>
                <w:tcPr>
                  <w:tcW w:w="781" w:type="dxa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376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Количество спортивных мероприятий, проведенных на территории округа</w:t>
                  </w:r>
                </w:p>
              </w:tc>
              <w:tc>
                <w:tcPr>
                  <w:tcW w:w="993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579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560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418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94</w:t>
                  </w:r>
                </w:p>
              </w:tc>
            </w:tr>
            <w:tr w:rsidR="00CF5567" w:rsidRPr="00F203CF" w:rsidTr="00CF5567">
              <w:trPr>
                <w:gridAfter w:val="1"/>
                <w:wAfter w:w="9" w:type="dxa"/>
              </w:trPr>
              <w:tc>
                <w:tcPr>
                  <w:tcW w:w="781" w:type="dxa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376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Количество участников спортивных мероприятий, проведенных на территории округа</w:t>
                  </w:r>
                </w:p>
              </w:tc>
              <w:tc>
                <w:tcPr>
                  <w:tcW w:w="993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79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4400</w:t>
                  </w:r>
                </w:p>
              </w:tc>
              <w:tc>
                <w:tcPr>
                  <w:tcW w:w="1560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4400</w:t>
                  </w:r>
                </w:p>
              </w:tc>
              <w:tc>
                <w:tcPr>
                  <w:tcW w:w="1418" w:type="dxa"/>
                  <w:vAlign w:val="center"/>
                </w:tcPr>
                <w:p w:rsidR="00CF5567" w:rsidRPr="00F203CF" w:rsidRDefault="00CF5567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4400</w:t>
                  </w:r>
                </w:p>
              </w:tc>
            </w:tr>
          </w:tbl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D200B1">
        <w:trPr>
          <w:trHeight w:val="15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12049" w:type="dxa"/>
            <w:vAlign w:val="center"/>
          </w:tcPr>
          <w:p w:rsidR="00BC6CA1" w:rsidRPr="00BD4AD6" w:rsidRDefault="00563052" w:rsidP="004259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tbl>
            <w:tblPr>
              <w:tblpPr w:leftFromText="180" w:rightFromText="180" w:vertAnchor="text" w:horzAnchor="margin" w:tblpY="608"/>
              <w:tblOverlap w:val="never"/>
              <w:tblW w:w="1161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681"/>
              <w:gridCol w:w="2126"/>
              <w:gridCol w:w="1985"/>
              <w:gridCol w:w="1842"/>
              <w:gridCol w:w="1985"/>
            </w:tblGrid>
            <w:tr w:rsidR="00A72A95" w:rsidRPr="00F203CF" w:rsidTr="0042598F">
              <w:trPr>
                <w:trHeight w:val="70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42598F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42598F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202</w:t>
                  </w:r>
                  <w:r w:rsidR="00872FC2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6</w:t>
                  </w:r>
                  <w:r w:rsidR="0042598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42598F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202</w:t>
                  </w:r>
                  <w:r w:rsidR="00872FC2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7</w:t>
                  </w:r>
                  <w:r w:rsidR="0042598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42598F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202</w:t>
                  </w:r>
                  <w:r w:rsidR="00872FC2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42598F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202</w:t>
                  </w:r>
                  <w:r w:rsidR="00872FC2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6</w:t>
                  </w: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-202</w:t>
                  </w:r>
                  <w:r w:rsidR="00872FC2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872FC2" w:rsidRPr="00F203CF" w:rsidTr="00A72A95">
              <w:tc>
                <w:tcPr>
                  <w:tcW w:w="3681" w:type="dxa"/>
                  <w:tcBorders>
                    <w:top w:val="single" w:sz="4" w:space="0" w:color="auto"/>
                  </w:tcBorders>
                </w:tcPr>
                <w:p w:rsidR="00872FC2" w:rsidRPr="00F203CF" w:rsidRDefault="00872FC2" w:rsidP="00872FC2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bookmarkStart w:id="1" w:name="_Hlk201846232"/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65 119,88135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64 943,86847 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64 930,85447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194 994,60429  </w:t>
                  </w:r>
                </w:p>
              </w:tc>
            </w:tr>
            <w:bookmarkEnd w:id="1"/>
            <w:tr w:rsidR="00872FC2" w:rsidRPr="00F203CF" w:rsidTr="00A72A95">
              <w:tc>
                <w:tcPr>
                  <w:tcW w:w="3681" w:type="dxa"/>
                </w:tcPr>
                <w:p w:rsidR="00872FC2" w:rsidRPr="00F203CF" w:rsidRDefault="00872FC2" w:rsidP="00872FC2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</w:tr>
            <w:tr w:rsidR="00872FC2" w:rsidRPr="00F203CF" w:rsidTr="00A72A95">
              <w:tc>
                <w:tcPr>
                  <w:tcW w:w="3681" w:type="dxa"/>
                </w:tcPr>
                <w:p w:rsidR="00872FC2" w:rsidRPr="00F203CF" w:rsidRDefault="00872FC2" w:rsidP="00872FC2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</w:tr>
            <w:tr w:rsidR="00872FC2" w:rsidRPr="00F203CF" w:rsidTr="00872FC2">
              <w:tc>
                <w:tcPr>
                  <w:tcW w:w="3681" w:type="dxa"/>
                  <w:tcBorders>
                    <w:bottom w:val="single" w:sz="4" w:space="0" w:color="auto"/>
                  </w:tcBorders>
                </w:tcPr>
                <w:p w:rsidR="00872FC2" w:rsidRPr="00F203CF" w:rsidRDefault="00872FC2" w:rsidP="00872FC2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65 119,88135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64 943,86847  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64 930,85447  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872FC2" w:rsidRPr="00872FC2" w:rsidRDefault="00872FC2" w:rsidP="00872FC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 xml:space="preserve">194 994,60429  </w:t>
                  </w:r>
                </w:p>
              </w:tc>
            </w:tr>
            <w:tr w:rsidR="00A72A95" w:rsidRPr="00F203CF" w:rsidTr="00872FC2">
              <w:tc>
                <w:tcPr>
                  <w:tcW w:w="3681" w:type="dxa"/>
                  <w:tcBorders>
                    <w:top w:val="single" w:sz="4" w:space="0" w:color="auto"/>
                  </w:tcBorders>
                </w:tcPr>
                <w:p w:rsidR="00A72A95" w:rsidRPr="00F203CF" w:rsidRDefault="00A72A95" w:rsidP="00D200B1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872FC2" w:rsidP="00D200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>0,00000</w:t>
                  </w:r>
                  <w:r w:rsidR="00A72A95" w:rsidRPr="00F203CF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D200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A72A95" w:rsidP="00D200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A72A95" w:rsidRPr="00F203CF" w:rsidRDefault="00872FC2" w:rsidP="00D200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2FC2">
                    <w:rPr>
                      <w:rFonts w:ascii="Times New Roman" w:hAnsi="Times New Roman"/>
                      <w:sz w:val="24"/>
                      <w:szCs w:val="24"/>
                    </w:rPr>
                    <w:t>0,00000</w:t>
                  </w:r>
                </w:p>
              </w:tc>
            </w:tr>
          </w:tbl>
          <w:p w:rsidR="00563052" w:rsidRPr="00BD4AD6" w:rsidRDefault="00563052" w:rsidP="00D9644A">
            <w:pPr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BC6CA1" w:rsidRDefault="00BC6CA1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4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подпрограммы</w:t>
            </w:r>
          </w:p>
        </w:tc>
        <w:tc>
          <w:tcPr>
            <w:tcW w:w="12049" w:type="dxa"/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Подпрограммы позволит не только решить проблемы, стоящие перед отраслью спорт, но и создать </w:t>
            </w:r>
            <w:r w:rsidRPr="00BD4AD6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возможность развития физической культуры и спорта на территории Александровского муниципального округа.</w:t>
            </w:r>
            <w:r w:rsidRPr="00BD4AD6">
              <w:rPr>
                <w:rFonts w:ascii="Times New Roman" w:eastAsia="Calibri" w:hAnsi="Times New Roman"/>
                <w:sz w:val="24"/>
                <w:szCs w:val="24"/>
              </w:rPr>
              <w:t xml:space="preserve"> В результате реализации мероприятий Подпрограммы ожидается достижение следующих результатов:</w:t>
            </w:r>
          </w:p>
          <w:p w:rsidR="00563052" w:rsidRPr="00BD4AD6" w:rsidRDefault="00563052" w:rsidP="00D9644A">
            <w:pPr>
              <w:snapToGrid w:val="0"/>
              <w:spacing w:after="0" w:line="240" w:lineRule="exact"/>
              <w:jc w:val="both"/>
              <w:rPr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 xml:space="preserve">- сохранение числа граждан, систематически занимающихся физической культурой и спортом на уровне </w:t>
            </w:r>
            <w:r w:rsidR="00872FC2">
              <w:rPr>
                <w:rFonts w:ascii="Times New Roman" w:hAnsi="Times New Roman"/>
                <w:sz w:val="24"/>
                <w:szCs w:val="24"/>
              </w:rPr>
              <w:t>61,3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% от общего числа граждан, проживающих на территории Александровского МО.</w:t>
            </w:r>
            <w:r w:rsidRPr="00BD4AD6">
              <w:rPr>
                <w:sz w:val="24"/>
                <w:szCs w:val="24"/>
              </w:rPr>
              <w:t xml:space="preserve"> </w:t>
            </w:r>
          </w:p>
        </w:tc>
      </w:tr>
    </w:tbl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 xml:space="preserve">Характеристика текущего состояния сферы физической культуры и спорта 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Физическая культура и массовый спорт - часть общей культуры общества, одна из сфер социальной деятельности, направленная на укрепление здоровья, развитие физических способностей человека и использование их в соответствии с потребностями общественной практики. 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В целях увеличения доли жителей города, систематически занимающихся физической культурой и спортом, подпрограммой предусмотрена организация и проведение спортивно-оздоровительной работы по развитию физической культуры и спорта среди различных групп населения, включая детей и подростков. 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В целях привлечения граждан к систематическим занятиям физической культурой и массовым спортом и повышения доступности муниципальной спортивной инфраструктуры для различных возрастных и социальных групп населения проводится последовательная работа по расширению сети спортивных объектов и их оснащенности. 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 xml:space="preserve">На территории Александровского муниципального округа образовательную, спортивно-массовую и физкультурно-оздоровительную работу реализуют </w:t>
      </w:r>
      <w:r w:rsidRPr="00BD4AD6">
        <w:rPr>
          <w:rFonts w:ascii="Times New Roman" w:hAnsi="Times New Roman"/>
          <w:sz w:val="28"/>
          <w:szCs w:val="28"/>
        </w:rPr>
        <w:t xml:space="preserve">3 </w:t>
      </w:r>
      <w:r w:rsidRPr="00BD4AD6">
        <w:rPr>
          <w:rFonts w:ascii="Times New Roman" w:eastAsia="Calibri" w:hAnsi="Times New Roman"/>
          <w:sz w:val="28"/>
          <w:szCs w:val="28"/>
        </w:rPr>
        <w:t>учреждения:</w:t>
      </w:r>
    </w:p>
    <w:p w:rsidR="00563052" w:rsidRPr="00BD4AD6" w:rsidRDefault="00563052" w:rsidP="00563052">
      <w:pPr>
        <w:numPr>
          <w:ilvl w:val="0"/>
          <w:numId w:val="3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Муниципальное бюджетное учреждение дополнительного образования «Александровская спортивная школа»;</w:t>
      </w:r>
    </w:p>
    <w:p w:rsidR="00563052" w:rsidRPr="00BD4AD6" w:rsidRDefault="00563052" w:rsidP="00563052">
      <w:pPr>
        <w:numPr>
          <w:ilvl w:val="0"/>
          <w:numId w:val="3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Муниципальное бюджетное учреждение «Юпитер» г. Александровск;</w:t>
      </w:r>
    </w:p>
    <w:p w:rsidR="00563052" w:rsidRPr="00BD4AD6" w:rsidRDefault="00563052" w:rsidP="00563052">
      <w:pPr>
        <w:numPr>
          <w:ilvl w:val="0"/>
          <w:numId w:val="3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 xml:space="preserve">Муниципальное </w:t>
      </w:r>
      <w:r w:rsidR="00071D04">
        <w:rPr>
          <w:rFonts w:ascii="Times New Roman" w:eastAsia="Calibri" w:hAnsi="Times New Roman"/>
          <w:sz w:val="28"/>
          <w:szCs w:val="28"/>
        </w:rPr>
        <w:t>бюджетное</w:t>
      </w:r>
      <w:r w:rsidRPr="00BD4AD6">
        <w:rPr>
          <w:rFonts w:ascii="Times New Roman" w:eastAsia="Calibri" w:hAnsi="Times New Roman"/>
          <w:sz w:val="28"/>
          <w:szCs w:val="28"/>
        </w:rPr>
        <w:t xml:space="preserve"> учреждение «Спорткомплекс «Зевс» </w:t>
      </w:r>
      <w:r w:rsidR="00071D04">
        <w:rPr>
          <w:rFonts w:ascii="Times New Roman" w:eastAsia="Calibri" w:hAnsi="Times New Roman"/>
          <w:sz w:val="28"/>
          <w:szCs w:val="28"/>
        </w:rPr>
        <w:t>рп. Яйва</w:t>
      </w:r>
      <w:r w:rsidRPr="00BD4AD6">
        <w:rPr>
          <w:rFonts w:ascii="Times New Roman" w:eastAsia="Calibri" w:hAnsi="Times New Roman"/>
          <w:sz w:val="28"/>
          <w:szCs w:val="28"/>
        </w:rPr>
        <w:t>.</w:t>
      </w:r>
    </w:p>
    <w:p w:rsidR="00563052" w:rsidRPr="00BD4AD6" w:rsidRDefault="00563052" w:rsidP="0056305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На территории муниципального округа в наличии 65 спортивных объектов, в том числе отдельно стоящих объекта:</w:t>
      </w:r>
      <w:r w:rsidRPr="00BD4AD6">
        <w:rPr>
          <w:sz w:val="28"/>
          <w:szCs w:val="28"/>
        </w:rPr>
        <w:t xml:space="preserve"> 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- крытый каток с искусственным льдом – 1;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- стадионов - 3, в том числе межшкольный стадион с трибунами</w:t>
      </w:r>
      <w:r w:rsidR="004E4321">
        <w:rPr>
          <w:color w:val="auto"/>
          <w:sz w:val="28"/>
          <w:szCs w:val="28"/>
        </w:rPr>
        <w:t xml:space="preserve"> </w:t>
      </w:r>
      <w:r w:rsidRPr="00BD4AD6">
        <w:rPr>
          <w:color w:val="auto"/>
          <w:sz w:val="28"/>
          <w:szCs w:val="28"/>
        </w:rPr>
        <w:t xml:space="preserve">на 300 мест </w:t>
      </w:r>
      <w:r w:rsidR="004E4321">
        <w:rPr>
          <w:color w:val="auto"/>
          <w:sz w:val="28"/>
          <w:szCs w:val="28"/>
        </w:rPr>
        <w:t>(г. Александровск)</w:t>
      </w:r>
      <w:r w:rsidR="004E4321" w:rsidRPr="00BD4AD6">
        <w:rPr>
          <w:color w:val="auto"/>
          <w:sz w:val="28"/>
          <w:szCs w:val="28"/>
        </w:rPr>
        <w:t xml:space="preserve"> </w:t>
      </w:r>
      <w:r w:rsidR="00071D04">
        <w:rPr>
          <w:color w:val="auto"/>
          <w:sz w:val="28"/>
          <w:szCs w:val="28"/>
        </w:rPr>
        <w:t>–</w:t>
      </w:r>
      <w:r w:rsidRPr="00BD4AD6">
        <w:rPr>
          <w:color w:val="auto"/>
          <w:sz w:val="28"/>
          <w:szCs w:val="28"/>
        </w:rPr>
        <w:t xml:space="preserve"> 1</w:t>
      </w:r>
      <w:r w:rsidR="00071D04">
        <w:rPr>
          <w:color w:val="auto"/>
          <w:sz w:val="28"/>
          <w:szCs w:val="28"/>
        </w:rPr>
        <w:t>, межшкольный стадион с трибунами на 50 мест</w:t>
      </w:r>
      <w:r w:rsidR="004E4321">
        <w:rPr>
          <w:color w:val="auto"/>
          <w:sz w:val="28"/>
          <w:szCs w:val="28"/>
        </w:rPr>
        <w:t xml:space="preserve"> (рп. Яйва)</w:t>
      </w:r>
      <w:r w:rsidR="00071D04">
        <w:rPr>
          <w:color w:val="auto"/>
          <w:sz w:val="28"/>
          <w:szCs w:val="28"/>
        </w:rPr>
        <w:t xml:space="preserve"> – 1;</w:t>
      </w:r>
      <w:r w:rsidRPr="00BD4AD6">
        <w:rPr>
          <w:color w:val="auto"/>
          <w:sz w:val="28"/>
          <w:szCs w:val="28"/>
        </w:rPr>
        <w:t xml:space="preserve"> 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бассейн - 1; 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- прочих отдельно стоящих объектов физической культуры и спорта (лыжная база) - 1.</w:t>
      </w: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Техническое состояние значительной части спортивных объектов не в полной мере обеспечивает требуемые условия для занятий населения физической культурой и массовым спортом. </w:t>
      </w:r>
    </w:p>
    <w:p w:rsidR="00563052" w:rsidRPr="00A04A6D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4A6D">
        <w:rPr>
          <w:color w:val="auto"/>
          <w:sz w:val="28"/>
          <w:szCs w:val="28"/>
        </w:rPr>
        <w:lastRenderedPageBreak/>
        <w:t>Часть муниципальных спортивных объектов, введенных в эксплуатацию более 40 лет назад, имеют значительный износ конструкций и инженерных систем и нуждаются в ремонте.</w:t>
      </w:r>
    </w:p>
    <w:p w:rsidR="00563052" w:rsidRPr="00BD4AD6" w:rsidRDefault="00563052" w:rsidP="00563052">
      <w:pPr>
        <w:pStyle w:val="Default"/>
        <w:ind w:firstLine="709"/>
        <w:rPr>
          <w:b/>
          <w:color w:val="auto"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Цели и задачи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Цели Подпрограммы - создание условий для укрепления здоровья различных групп населения, увеличение числа граждан, систематически занимающихся физической культурой и спортом путем развития спортивной инфраструктуры и популяризации массового спорта: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- создание условий для ведения здорового образа жизни населения; 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привлечение широких масс населения к регулярным занятиям ф</w:t>
      </w:r>
      <w:r w:rsidRPr="00BD4AD6">
        <w:rPr>
          <w:rFonts w:ascii="Times New Roman" w:hAnsi="Times New Roman"/>
          <w:sz w:val="28"/>
          <w:szCs w:val="28"/>
        </w:rPr>
        <w:t>и</w:t>
      </w:r>
      <w:r w:rsidRPr="00BD4AD6">
        <w:rPr>
          <w:rFonts w:ascii="Times New Roman" w:hAnsi="Times New Roman"/>
          <w:sz w:val="28"/>
          <w:szCs w:val="28"/>
        </w:rPr>
        <w:t>зической культурной и спортом;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- развитие спорта на территории округа;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BD4AD6">
        <w:rPr>
          <w:rFonts w:ascii="Times New Roman" w:hAnsi="Times New Roman"/>
          <w:sz w:val="28"/>
          <w:szCs w:val="24"/>
        </w:rPr>
        <w:t>- предоставление услуг по дополнительному образованию детей в сфере физической культуры и спорта.</w:t>
      </w:r>
    </w:p>
    <w:p w:rsidR="00563052" w:rsidRPr="00BD4AD6" w:rsidRDefault="00563052" w:rsidP="00563052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популяризация физической культуры и спорта среди жителей Александровского муниципального округа;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совершенствование системы проведения физкультурных и спортивных мероприятий;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реализация дополнительных образовательных программ спортивной подготовки по олимпийским видам спорта;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реализация дополнительных образовательных программ спортивной подготовки по неолимпийским видам спорта;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реализация дополнительных общеразвивающих программ;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организация и проведение спортивно-оздоровительной работы по развитию физической культуры и спорта среди различных групп населения;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проведение физкультурно-оздоровительной и спортивно-массовой работы во всех учебных заведениях, по месту работы и местах отдыха граждан;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sz w:val="28"/>
          <w:szCs w:val="28"/>
        </w:rPr>
        <w:t xml:space="preserve">- </w:t>
      </w:r>
      <w:r w:rsidRPr="00BD4AD6">
        <w:rPr>
          <w:rFonts w:ascii="Times New Roman" w:hAnsi="Times New Roman"/>
          <w:sz w:val="28"/>
          <w:szCs w:val="28"/>
        </w:rPr>
        <w:t>проведение спортивных мероприятий и соревнований;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проведение занятий физкультурно-спортивной направленности по месту проживания граждан;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обеспечение развития олимпийских и неолимпийских видов спорта, достижения высоких спортивных результатов;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поддержка детского и детско-юношеского резервного спорта, спорта высших достижений, спорта инвалидов и спорта ветеранов;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содействие росту сети спортивных клубов;</w:t>
      </w:r>
    </w:p>
    <w:p w:rsidR="00563052" w:rsidRDefault="00563052" w:rsidP="005630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укрепление спортивной базы за счет строительства, ремонта и реконструкции имеющихся объектов.</w:t>
      </w:r>
    </w:p>
    <w:p w:rsidR="00563052" w:rsidRPr="00BD4AD6" w:rsidRDefault="00563052" w:rsidP="00563052">
      <w:pPr>
        <w:pStyle w:val="ConsPlusNormal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lastRenderedPageBreak/>
        <w:t>Прогноз конечных результатов реализации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Реализация Подпрограммы позволит не только решить проблемы, стоящие перед отраслью спорт, но и создать возможность развития физической культуры и спорта на территории Александровского муниципального округа.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D4AD6">
        <w:rPr>
          <w:rFonts w:ascii="Times New Roman" w:eastAsia="Calibri" w:hAnsi="Times New Roman"/>
          <w:sz w:val="28"/>
          <w:szCs w:val="28"/>
        </w:rPr>
        <w:t>В результате реализации мероприятий Подпрограммы ожидается достижение следующих результатов:</w:t>
      </w:r>
    </w:p>
    <w:p w:rsidR="00563052" w:rsidRPr="00BD4AD6" w:rsidRDefault="00563052" w:rsidP="00563052">
      <w:pPr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сохранение числа граждан, систематически занимающихся физической культурой и спортом на уровне </w:t>
      </w:r>
      <w:r w:rsidR="004E4321">
        <w:rPr>
          <w:rFonts w:ascii="Times New Roman" w:hAnsi="Times New Roman"/>
          <w:sz w:val="28"/>
          <w:szCs w:val="28"/>
        </w:rPr>
        <w:t>61,3</w:t>
      </w:r>
      <w:r w:rsidRPr="00BD4AD6">
        <w:rPr>
          <w:rFonts w:ascii="Times New Roman" w:hAnsi="Times New Roman"/>
          <w:sz w:val="28"/>
          <w:szCs w:val="28"/>
        </w:rPr>
        <w:t xml:space="preserve"> % от общего числа граждан, проживающих на территории Александровского МО.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Перечень показателей (индикаторов)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Целевые показатели, характеризующие достижение целей Подпрограммы: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доля населения, систематически занимающихся физической культурой и спортом;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</w:rPr>
        <w:t>уровень обеспеченности граждан спортивными сооружениями исходя из единовременной пропускной способности;</w:t>
      </w:r>
      <w:r w:rsidRPr="00BD4A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D4AD6">
        <w:rPr>
          <w:rFonts w:ascii="Times New Roman" w:hAnsi="Times New Roman" w:cs="Times New Roman"/>
          <w:bCs/>
          <w:sz w:val="28"/>
          <w:szCs w:val="28"/>
        </w:rPr>
        <w:t>количество спортивных мероприятий, проведенных на территории округа;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Cs/>
          <w:sz w:val="28"/>
          <w:szCs w:val="28"/>
        </w:rPr>
        <w:t>количество участников спортивных мероприятий, проведенных на территории округа.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Описание мероприятий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Основные мероприятия подпрограммы:</w:t>
      </w:r>
    </w:p>
    <w:p w:rsidR="00563052" w:rsidRPr="00BD4AD6" w:rsidRDefault="00563052" w:rsidP="00563052">
      <w:pPr>
        <w:pStyle w:val="ConsPlusNormal"/>
        <w:numPr>
          <w:ilvl w:val="1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«Спортивные мероприятия»</w:t>
      </w:r>
    </w:p>
    <w:p w:rsidR="00563052" w:rsidRPr="00BD4AD6" w:rsidRDefault="00563052" w:rsidP="00563052">
      <w:pPr>
        <w:pStyle w:val="ConsPlusCell"/>
        <w:snapToGrid w:val="0"/>
        <w:ind w:firstLine="709"/>
        <w:jc w:val="both"/>
        <w:rPr>
          <w:spacing w:val="-4"/>
          <w:sz w:val="28"/>
          <w:szCs w:val="28"/>
        </w:rPr>
      </w:pPr>
      <w:r w:rsidRPr="00BD4AD6">
        <w:rPr>
          <w:rFonts w:eastAsia="Calibri"/>
          <w:sz w:val="28"/>
          <w:szCs w:val="28"/>
          <w:lang w:eastAsia="en-US"/>
        </w:rPr>
        <w:t>Основное содержание мероприятия:</w:t>
      </w:r>
      <w:r w:rsidRPr="00BD4AD6">
        <w:rPr>
          <w:sz w:val="28"/>
          <w:szCs w:val="28"/>
        </w:rPr>
        <w:t xml:space="preserve"> проведение спортивных мероприятий муниципального, межмуниципального краевого, уровня, </w:t>
      </w:r>
      <w:r w:rsidRPr="00BD4AD6">
        <w:rPr>
          <w:bCs/>
          <w:sz w:val="28"/>
          <w:szCs w:val="28"/>
        </w:rPr>
        <w:t>приобретение спортивного инвентаря для спортивных залов муниципальных учреждений спорта, п</w:t>
      </w:r>
      <w:r w:rsidRPr="00BD4AD6">
        <w:rPr>
          <w:sz w:val="28"/>
          <w:szCs w:val="28"/>
        </w:rPr>
        <w:t xml:space="preserve">роведение мероприятий по внедрению Всероссийского физкультурно-спортивного комплекса «Готов к труду и обороне» (ГТО) на территории округа (МБУ ДО «Александровская спортивная школа»), проведение физкультурно-оздоровительных </w:t>
      </w:r>
      <w:r w:rsidRPr="00BD4AD6">
        <w:rPr>
          <w:spacing w:val="-4"/>
          <w:sz w:val="28"/>
          <w:szCs w:val="28"/>
        </w:rPr>
        <w:t>мероприяти</w:t>
      </w:r>
      <w:r w:rsidR="004E4321">
        <w:rPr>
          <w:spacing w:val="-4"/>
          <w:sz w:val="28"/>
          <w:szCs w:val="28"/>
        </w:rPr>
        <w:t xml:space="preserve">й </w:t>
      </w:r>
      <w:r w:rsidRPr="00BD4AD6">
        <w:rPr>
          <w:spacing w:val="-4"/>
          <w:sz w:val="28"/>
          <w:szCs w:val="28"/>
        </w:rPr>
        <w:t>спортивной направленности МБУ «Юпитер» и М</w:t>
      </w:r>
      <w:r w:rsidR="004E4321">
        <w:rPr>
          <w:spacing w:val="-4"/>
          <w:sz w:val="28"/>
          <w:szCs w:val="28"/>
        </w:rPr>
        <w:t>Б</w:t>
      </w:r>
      <w:r w:rsidRPr="00BD4AD6">
        <w:rPr>
          <w:spacing w:val="-4"/>
          <w:sz w:val="28"/>
          <w:szCs w:val="28"/>
        </w:rPr>
        <w:t>У «Спорткомплекс «Зевс».</w:t>
      </w:r>
    </w:p>
    <w:p w:rsidR="00563052" w:rsidRPr="00BD4AD6" w:rsidRDefault="00563052" w:rsidP="00563052">
      <w:pPr>
        <w:pStyle w:val="ConsPlusNormal"/>
        <w:numPr>
          <w:ilvl w:val="1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 xml:space="preserve"> «Обеспечение деятельности казенных и бюджетных учреждений»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Основное содержание мероприятия: предоставление услуг по дополнительному образованию детей в сфере физической культуры и спорта» МБУ ДО «Александровская спортивная школа», предоставление услуг в сфере спорта МБУ «Юпитер», М</w:t>
      </w:r>
      <w:r w:rsidR="004E4321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>У «Спорткомплекс «Зевс».</w:t>
      </w:r>
    </w:p>
    <w:p w:rsidR="00563052" w:rsidRPr="00BD4AD6" w:rsidRDefault="00563052" w:rsidP="00462D0D">
      <w:pPr>
        <w:pStyle w:val="ConsPlusNormal"/>
        <w:numPr>
          <w:ilvl w:val="1"/>
          <w:numId w:val="3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lastRenderedPageBreak/>
        <w:t>«Развитие массового спорта и физической культуры в Александровском муниципальном округе»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Основное содержание мероприятия: </w:t>
      </w:r>
      <w:r w:rsidRPr="00BD4AD6">
        <w:rPr>
          <w:rFonts w:ascii="Times New Roman" w:hAnsi="Times New Roman" w:cs="Times New Roman"/>
          <w:sz w:val="28"/>
          <w:szCs w:val="28"/>
        </w:rPr>
        <w:t>реализация мероприятия «Умею плавать».</w:t>
      </w: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200B1" w:rsidRPr="00F203CF" w:rsidRDefault="00D200B1" w:rsidP="00D200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Ресурсами, обеспечивающими достижение поставленных задач Подпрограммы, являются средства бюджета Пермского края, бюджета округа. На цели реализации Подпрограммы могут привлекаться и внебюджетные средства. </w:t>
      </w:r>
    </w:p>
    <w:p w:rsidR="00D200B1" w:rsidRPr="004E4321" w:rsidRDefault="00D200B1" w:rsidP="004E43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4321">
        <w:rPr>
          <w:rFonts w:ascii="Times New Roman" w:hAnsi="Times New Roman"/>
          <w:sz w:val="28"/>
          <w:szCs w:val="28"/>
          <w:lang/>
        </w:rPr>
        <w:t xml:space="preserve">Общая сумма финансирования данной Подпрограммы составляет -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 xml:space="preserve">194 994,60429 </w:t>
      </w:r>
      <w:r w:rsidRPr="004E4321">
        <w:rPr>
          <w:rFonts w:ascii="Times New Roman" w:hAnsi="Times New Roman"/>
          <w:sz w:val="28"/>
          <w:szCs w:val="28"/>
          <w:lang/>
        </w:rPr>
        <w:t xml:space="preserve">тыс. рублей: 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федерального бюджета – 0,00 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бюджета Пермского края – </w:t>
      </w:r>
      <w:r w:rsidR="004E4321" w:rsidRPr="00F203CF">
        <w:rPr>
          <w:rFonts w:ascii="Times New Roman" w:hAnsi="Times New Roman"/>
          <w:sz w:val="28"/>
          <w:szCs w:val="28"/>
          <w:lang/>
        </w:rPr>
        <w:t xml:space="preserve">0,00 </w:t>
      </w:r>
      <w:r w:rsidRPr="00F203CF">
        <w:rPr>
          <w:rFonts w:ascii="Times New Roman" w:hAnsi="Times New Roman"/>
          <w:sz w:val="28"/>
          <w:szCs w:val="28"/>
          <w:lang/>
        </w:rPr>
        <w:t>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бюджета Александровского муниципального округа –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 xml:space="preserve">194 994,60429 </w:t>
      </w:r>
      <w:r w:rsidRPr="00F203CF">
        <w:rPr>
          <w:rFonts w:ascii="Times New Roman" w:hAnsi="Times New Roman"/>
          <w:sz w:val="28"/>
          <w:szCs w:val="28"/>
          <w:lang/>
        </w:rPr>
        <w:t>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внебюджетных источников – </w:t>
      </w:r>
      <w:r w:rsidR="004E4321" w:rsidRPr="00F203CF">
        <w:rPr>
          <w:rFonts w:ascii="Times New Roman" w:hAnsi="Times New Roman"/>
          <w:sz w:val="28"/>
          <w:szCs w:val="28"/>
          <w:lang/>
        </w:rPr>
        <w:t xml:space="preserve">0,00 </w:t>
      </w:r>
      <w:r w:rsidRPr="00F203CF">
        <w:rPr>
          <w:rFonts w:ascii="Times New Roman" w:hAnsi="Times New Roman"/>
          <w:sz w:val="28"/>
          <w:szCs w:val="28"/>
          <w:lang/>
        </w:rPr>
        <w:t xml:space="preserve">тыс. рублей; 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в том числе по годам:</w:t>
      </w:r>
    </w:p>
    <w:p w:rsidR="00D200B1" w:rsidRPr="004E4321" w:rsidRDefault="00D200B1" w:rsidP="004E43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4E4321">
        <w:rPr>
          <w:rFonts w:ascii="Times New Roman" w:hAnsi="Times New Roman"/>
          <w:sz w:val="28"/>
          <w:szCs w:val="28"/>
          <w:lang/>
        </w:rPr>
        <w:t>на текущий 202</w:t>
      </w:r>
      <w:r w:rsidR="004E4321" w:rsidRPr="004E4321">
        <w:rPr>
          <w:rFonts w:ascii="Times New Roman" w:hAnsi="Times New Roman"/>
          <w:sz w:val="28"/>
          <w:szCs w:val="28"/>
          <w:lang/>
        </w:rPr>
        <w:t>6</w:t>
      </w:r>
      <w:r w:rsidRPr="004E4321">
        <w:rPr>
          <w:rFonts w:ascii="Times New Roman" w:hAnsi="Times New Roman"/>
          <w:sz w:val="28"/>
          <w:szCs w:val="28"/>
          <w:lang/>
        </w:rPr>
        <w:t xml:space="preserve"> год –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>65 119,88135 т</w:t>
      </w:r>
      <w:r w:rsidRPr="004E4321">
        <w:rPr>
          <w:rFonts w:ascii="Times New Roman" w:hAnsi="Times New Roman"/>
          <w:sz w:val="28"/>
          <w:szCs w:val="28"/>
          <w:lang/>
        </w:rPr>
        <w:t xml:space="preserve">ыс. рублей: 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федерального бюджета – 0,00 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бюджета Пермского края – </w:t>
      </w:r>
      <w:r w:rsidR="004E4321" w:rsidRPr="00F203CF">
        <w:rPr>
          <w:rFonts w:ascii="Times New Roman" w:hAnsi="Times New Roman"/>
          <w:sz w:val="28"/>
          <w:szCs w:val="28"/>
          <w:lang/>
        </w:rPr>
        <w:t xml:space="preserve">0,00 </w:t>
      </w:r>
      <w:r w:rsidRPr="00F203CF">
        <w:rPr>
          <w:rFonts w:ascii="Times New Roman" w:hAnsi="Times New Roman"/>
          <w:sz w:val="28"/>
          <w:szCs w:val="28"/>
          <w:lang/>
        </w:rPr>
        <w:t xml:space="preserve">тыс. рублей; 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бюджета Александровского муниципального округа – </w:t>
      </w:r>
      <w:r w:rsidR="004E4321" w:rsidRPr="004E4321">
        <w:rPr>
          <w:rFonts w:ascii="Times New Roman" w:hAnsi="Times New Roman"/>
          <w:sz w:val="28"/>
          <w:szCs w:val="28"/>
        </w:rPr>
        <w:t xml:space="preserve">65 119,88135 </w:t>
      </w:r>
      <w:r w:rsidRPr="00F203CF">
        <w:rPr>
          <w:rFonts w:ascii="Times New Roman" w:hAnsi="Times New Roman"/>
          <w:sz w:val="28"/>
          <w:szCs w:val="28"/>
          <w:lang/>
        </w:rPr>
        <w:t>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внебюджетных источников – </w:t>
      </w:r>
      <w:r w:rsidR="004E4321" w:rsidRPr="00F203CF">
        <w:rPr>
          <w:rFonts w:ascii="Times New Roman" w:hAnsi="Times New Roman"/>
          <w:sz w:val="28"/>
          <w:szCs w:val="28"/>
          <w:lang/>
        </w:rPr>
        <w:t xml:space="preserve">0,00 </w:t>
      </w:r>
      <w:r w:rsidRPr="00F203CF">
        <w:rPr>
          <w:rFonts w:ascii="Times New Roman" w:hAnsi="Times New Roman"/>
          <w:sz w:val="28"/>
          <w:szCs w:val="28"/>
          <w:lang/>
        </w:rPr>
        <w:t>тыс. рублей;</w:t>
      </w:r>
    </w:p>
    <w:p w:rsidR="00D200B1" w:rsidRPr="004E4321" w:rsidRDefault="00D200B1" w:rsidP="004E43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4E4321">
        <w:rPr>
          <w:rFonts w:ascii="Times New Roman" w:hAnsi="Times New Roman"/>
          <w:sz w:val="28"/>
          <w:szCs w:val="28"/>
          <w:lang/>
        </w:rPr>
        <w:t>на очередной 202</w:t>
      </w:r>
      <w:r w:rsidR="004E4321" w:rsidRPr="004E4321">
        <w:rPr>
          <w:rFonts w:ascii="Times New Roman" w:hAnsi="Times New Roman"/>
          <w:sz w:val="28"/>
          <w:szCs w:val="28"/>
          <w:lang/>
        </w:rPr>
        <w:t>7</w:t>
      </w:r>
      <w:r w:rsidRPr="004E4321">
        <w:rPr>
          <w:rFonts w:ascii="Times New Roman" w:hAnsi="Times New Roman"/>
          <w:sz w:val="28"/>
          <w:szCs w:val="28"/>
          <w:lang/>
        </w:rPr>
        <w:t xml:space="preserve"> год –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 xml:space="preserve">64 943,86847 </w:t>
      </w:r>
      <w:r w:rsidRPr="004E4321">
        <w:rPr>
          <w:rFonts w:ascii="Times New Roman" w:hAnsi="Times New Roman"/>
          <w:sz w:val="28"/>
          <w:szCs w:val="28"/>
          <w:lang/>
        </w:rPr>
        <w:t xml:space="preserve">тыс. рублей: 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федерального бюджета – 0,00 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бюджета Пермского края – 0,00 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бюджета Александровского муниципального округа –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 xml:space="preserve">64 943,86847 </w:t>
      </w:r>
      <w:r w:rsidRPr="00F203CF">
        <w:rPr>
          <w:rFonts w:ascii="Times New Roman" w:hAnsi="Times New Roman"/>
          <w:sz w:val="28"/>
          <w:szCs w:val="28"/>
          <w:lang/>
        </w:rPr>
        <w:t>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внебюджетных источников – 0,00 тыс. рублей;</w:t>
      </w:r>
    </w:p>
    <w:p w:rsidR="00D200B1" w:rsidRPr="004E4321" w:rsidRDefault="00D200B1" w:rsidP="004E43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4E4321">
        <w:rPr>
          <w:rFonts w:ascii="Times New Roman" w:hAnsi="Times New Roman"/>
          <w:sz w:val="28"/>
          <w:szCs w:val="28"/>
          <w:lang/>
        </w:rPr>
        <w:t>на плановый 202</w:t>
      </w:r>
      <w:r w:rsidR="004E4321" w:rsidRPr="004E4321">
        <w:rPr>
          <w:rFonts w:ascii="Times New Roman" w:hAnsi="Times New Roman"/>
          <w:sz w:val="28"/>
          <w:szCs w:val="28"/>
          <w:lang/>
        </w:rPr>
        <w:t>8</w:t>
      </w:r>
      <w:r w:rsidRPr="004E4321">
        <w:rPr>
          <w:rFonts w:ascii="Times New Roman" w:hAnsi="Times New Roman"/>
          <w:sz w:val="28"/>
          <w:szCs w:val="28"/>
          <w:lang/>
        </w:rPr>
        <w:t xml:space="preserve"> год –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 xml:space="preserve">64 930,85447 </w:t>
      </w:r>
      <w:r w:rsidRPr="004E4321">
        <w:rPr>
          <w:rFonts w:ascii="Times New Roman" w:hAnsi="Times New Roman"/>
          <w:sz w:val="28"/>
          <w:szCs w:val="28"/>
          <w:lang/>
        </w:rPr>
        <w:t xml:space="preserve">тыс. рублей: 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федерального бюджета – 0,00 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>из бюджета Пермского края – 0,00 тыс. рублей;</w:t>
      </w:r>
    </w:p>
    <w:p w:rsidR="00D200B1" w:rsidRPr="00F203CF" w:rsidRDefault="00D200B1" w:rsidP="00D200B1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  <w:lang/>
        </w:rPr>
      </w:pPr>
      <w:r w:rsidRPr="00F203CF">
        <w:rPr>
          <w:rFonts w:ascii="Times New Roman" w:hAnsi="Times New Roman"/>
          <w:sz w:val="28"/>
          <w:szCs w:val="28"/>
          <w:lang/>
        </w:rPr>
        <w:t xml:space="preserve">из бюджета Александровского муниципального округа – </w:t>
      </w:r>
      <w:r w:rsidR="004E4321" w:rsidRPr="004E4321">
        <w:rPr>
          <w:rFonts w:ascii="Times New Roman" w:hAnsi="Times New Roman"/>
          <w:sz w:val="28"/>
          <w:szCs w:val="28"/>
          <w:lang w:eastAsia="ru-RU"/>
        </w:rPr>
        <w:t xml:space="preserve">64 930,85447 </w:t>
      </w:r>
      <w:r w:rsidRPr="00F203CF">
        <w:rPr>
          <w:rFonts w:ascii="Times New Roman" w:hAnsi="Times New Roman"/>
          <w:sz w:val="28"/>
          <w:szCs w:val="28"/>
          <w:lang/>
        </w:rPr>
        <w:t>тыс. рублей;</w:t>
      </w:r>
    </w:p>
    <w:p w:rsidR="00563052" w:rsidRPr="007115E0" w:rsidRDefault="00D200B1" w:rsidP="0060341F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внебюджетных источников – 0,00 тыс. рублей.</w:t>
      </w:r>
    </w:p>
    <w:p w:rsidR="00563052" w:rsidRPr="007115E0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  <w:sectPr w:rsidR="00563052" w:rsidRPr="007115E0" w:rsidSect="00563052">
          <w:pgSz w:w="16838" w:h="11905" w:orient="landscape"/>
          <w:pgMar w:top="1418" w:right="567" w:bottom="851" w:left="567" w:header="357" w:footer="170" w:gutter="0"/>
          <w:cols w:space="720"/>
          <w:titlePg/>
        </w:sectPr>
      </w:pP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Подпрограмме «Развитие физической культуры и спорта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подпрограммы </w:t>
      </w:r>
    </w:p>
    <w:p w:rsidR="00563052" w:rsidRPr="00BD4AD6" w:rsidRDefault="00563052" w:rsidP="005630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физической культуры и спорта в Александровском муниципальном округе»</w:t>
      </w:r>
    </w:p>
    <w:tbl>
      <w:tblPr>
        <w:tblW w:w="15451" w:type="dxa"/>
        <w:tblInd w:w="2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5528"/>
        <w:gridCol w:w="1417"/>
        <w:gridCol w:w="1596"/>
        <w:gridCol w:w="956"/>
        <w:gridCol w:w="992"/>
        <w:gridCol w:w="993"/>
        <w:gridCol w:w="3402"/>
      </w:tblGrid>
      <w:tr w:rsidR="00D200B1" w:rsidRPr="00F203CF" w:rsidTr="006034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0341F" w:rsidRPr="00F203CF" w:rsidTr="0060341F">
        <w:trPr>
          <w:trHeight w:val="10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 начало реализации программы</w:t>
            </w:r>
          </w:p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(факт)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60341F" w:rsidRPr="00F203CF" w:rsidTr="006034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200B1" w:rsidRPr="00F203CF" w:rsidTr="0060341F">
        <w:tc>
          <w:tcPr>
            <w:tcW w:w="15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«Развитие физической культуры и спорта в Александровском муниципальном округе»</w:t>
            </w:r>
          </w:p>
        </w:tc>
      </w:tr>
      <w:tr w:rsidR="0060341F" w:rsidRPr="00F203CF" w:rsidTr="006034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Доля населения, систематически занимающихся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и соревнований</w:t>
            </w:r>
          </w:p>
        </w:tc>
      </w:tr>
      <w:tr w:rsidR="0060341F" w:rsidRPr="00F203CF" w:rsidTr="006034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обеспеченности граждан спортивными сооружениями исходя из единовременной пропускной 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обустройство спортивных площадок</w:t>
            </w:r>
          </w:p>
        </w:tc>
      </w:tr>
      <w:tr w:rsidR="0060341F" w:rsidRPr="00F203CF" w:rsidTr="0060341F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Количество спортивных мероприятий, проведенных на территории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60341F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и соревнований</w:t>
            </w:r>
          </w:p>
        </w:tc>
      </w:tr>
      <w:tr w:rsidR="0060341F" w:rsidRPr="00F203CF" w:rsidTr="0060341F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Количество участников спортивных мероприятий, проведенных на территории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341F" w:rsidRPr="00F203CF" w:rsidRDefault="0060341F" w:rsidP="0060341F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341F" w:rsidRPr="00F203CF" w:rsidRDefault="0060341F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и соревнований</w:t>
            </w:r>
          </w:p>
        </w:tc>
      </w:tr>
    </w:tbl>
    <w:p w:rsidR="00462D0D" w:rsidRDefault="00462D0D" w:rsidP="00563052">
      <w:pPr>
        <w:widowControl w:val="0"/>
        <w:autoSpaceDE w:val="0"/>
        <w:autoSpaceDN w:val="0"/>
        <w:adjustRightInd w:val="0"/>
        <w:spacing w:before="480" w:after="0" w:line="240" w:lineRule="auto"/>
        <w:ind w:left="10472"/>
        <w:outlineLvl w:val="2"/>
        <w:rPr>
          <w:rFonts w:ascii="Times New Roman" w:hAnsi="Times New Roman"/>
          <w:sz w:val="28"/>
          <w:szCs w:val="28"/>
        </w:rPr>
      </w:pPr>
    </w:p>
    <w:p w:rsidR="00563052" w:rsidRPr="00BD4AD6" w:rsidRDefault="00462D0D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63052" w:rsidRPr="00BD4AD6">
        <w:rPr>
          <w:rFonts w:ascii="Times New Roman" w:hAnsi="Times New Roman"/>
          <w:sz w:val="28"/>
          <w:szCs w:val="28"/>
        </w:rPr>
        <w:lastRenderedPageBreak/>
        <w:t>Приложение 8</w:t>
      </w:r>
    </w:p>
    <w:p w:rsidR="00563052" w:rsidRPr="00BD4AD6" w:rsidRDefault="00563052" w:rsidP="00462D0D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sz w:val="28"/>
          <w:szCs w:val="28"/>
        </w:rPr>
      </w:pP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63052" w:rsidRPr="00BD4AD6" w:rsidRDefault="00563052" w:rsidP="005630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563052" w:rsidRPr="00BD4AD6" w:rsidRDefault="00563052" w:rsidP="005630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туризма в Александровском муниципальном округе»</w:t>
      </w:r>
    </w:p>
    <w:tbl>
      <w:tblPr>
        <w:tblW w:w="1559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3289"/>
        <w:gridCol w:w="11907"/>
      </w:tblGrid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Александровского муниципального округа 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 xml:space="preserve">- муниципальные учреждения культуры (музеи) 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Але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сандровского муниципального округа;</w:t>
            </w:r>
          </w:p>
          <w:p w:rsidR="00563052" w:rsidRPr="00A31306" w:rsidRDefault="00563052" w:rsidP="00D9644A">
            <w:pPr>
              <w:pStyle w:val="a5"/>
              <w:snapToGrid w:val="0"/>
              <w:spacing w:after="0" w:line="240" w:lineRule="exac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>- организации инфраструктуры туризма (гостиницы, организации общественного питания и т. д.);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частные инвесторы.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B76658" w:rsidRPr="0031447F">
              <w:rPr>
                <w:rFonts w:ascii="Times New Roman" w:hAnsi="Times New Roman"/>
                <w:sz w:val="24"/>
                <w:szCs w:val="24"/>
              </w:rPr>
              <w:t xml:space="preserve">способствование развитию условий для устойчивого развития </w:t>
            </w:r>
            <w:r w:rsidRPr="00BD4AD6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внутреннего и въездн</w:t>
            </w:r>
            <w:r w:rsidRPr="00BD4AD6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BD4AD6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го туризма на территории Александровского муниципального округа 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на основе сохранения и развития историко-культурного наследия, с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о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хранения памятников исторического и природного характера;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создания новых достопримечатель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остей.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formattext"/>
              <w:shd w:val="clear" w:color="auto" w:fill="FFFFFF"/>
              <w:spacing w:before="0" w:beforeAutospacing="0" w:after="0" w:afterAutospacing="0" w:line="240" w:lineRule="exact"/>
              <w:textAlignment w:val="baseline"/>
              <w:rPr>
                <w:spacing w:val="2"/>
              </w:rPr>
            </w:pPr>
            <w:r w:rsidRPr="00BD4AD6">
              <w:rPr>
                <w:spacing w:val="2"/>
              </w:rPr>
              <w:t>- формирование системы регулирования и стратегического развития туризма на основе партнерства органов местного самоуправл</w:t>
            </w:r>
            <w:r w:rsidRPr="00BD4AD6">
              <w:rPr>
                <w:spacing w:val="2"/>
              </w:rPr>
              <w:t>е</w:t>
            </w:r>
            <w:r w:rsidRPr="00BD4AD6">
              <w:rPr>
                <w:spacing w:val="2"/>
              </w:rPr>
              <w:t>ния, представителей туриндустрии и туристско-рекреационной деятельности, а также экспертов в сфере туризма и заинтересованной общ</w:t>
            </w:r>
            <w:r w:rsidRPr="00BD4AD6">
              <w:rPr>
                <w:spacing w:val="2"/>
              </w:rPr>
              <w:t>е</w:t>
            </w:r>
            <w:r w:rsidRPr="00BD4AD6">
              <w:rPr>
                <w:spacing w:val="2"/>
              </w:rPr>
              <w:t>ственности;</w:t>
            </w:r>
          </w:p>
          <w:p w:rsidR="00563052" w:rsidRPr="00BD4AD6" w:rsidRDefault="00563052" w:rsidP="00D9644A">
            <w:pPr>
              <w:pStyle w:val="formattext"/>
              <w:shd w:val="clear" w:color="auto" w:fill="FFFFFF"/>
              <w:spacing w:before="0" w:beforeAutospacing="0" w:after="0" w:afterAutospacing="0" w:line="240" w:lineRule="exact"/>
              <w:textAlignment w:val="baseline"/>
              <w:rPr>
                <w:spacing w:val="2"/>
              </w:rPr>
            </w:pPr>
            <w:r w:rsidRPr="00BD4AD6">
              <w:rPr>
                <w:spacing w:val="2"/>
              </w:rPr>
              <w:t>- продвижение туристско-рекреационных продуктов Александро</w:t>
            </w:r>
            <w:r w:rsidRPr="00BD4AD6">
              <w:rPr>
                <w:spacing w:val="2"/>
              </w:rPr>
              <w:t>в</w:t>
            </w:r>
            <w:r w:rsidRPr="00BD4AD6">
              <w:rPr>
                <w:spacing w:val="2"/>
              </w:rPr>
              <w:t xml:space="preserve">ского муниципального округа на внутреннем и внешнем рынках; </w:t>
            </w:r>
          </w:p>
          <w:p w:rsidR="00563052" w:rsidRPr="00BD4AD6" w:rsidRDefault="00563052" w:rsidP="00D9644A">
            <w:pPr>
              <w:pStyle w:val="formattext"/>
              <w:shd w:val="clear" w:color="auto" w:fill="FFFFFF"/>
              <w:spacing w:before="0" w:beforeAutospacing="0" w:after="0" w:afterAutospacing="0" w:line="240" w:lineRule="exact"/>
              <w:textAlignment w:val="baseline"/>
            </w:pPr>
            <w:r w:rsidRPr="00BD4AD6">
              <w:rPr>
                <w:spacing w:val="2"/>
              </w:rPr>
              <w:t xml:space="preserve">- </w:t>
            </w:r>
            <w:r w:rsidRPr="00BD4AD6">
              <w:t>формирование объектов и услуг туристской индустрии округа;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sz w:val="24"/>
                <w:szCs w:val="24"/>
              </w:rPr>
              <w:t xml:space="preserve">- 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инфраструктуры отдыха и туризма.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Подпрограмма рассчитана на период с 202</w:t>
            </w:r>
            <w:r w:rsidR="0060341F">
              <w:rPr>
                <w:rFonts w:ascii="Times New Roman" w:hAnsi="Times New Roman"/>
                <w:sz w:val="24"/>
                <w:szCs w:val="24"/>
              </w:rPr>
              <w:t>6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по 202</w:t>
            </w:r>
            <w:r w:rsidR="0060341F">
              <w:rPr>
                <w:rFonts w:ascii="Times New Roman" w:hAnsi="Times New Roman"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Подпрограмма не имеет разбивки на этапы, мероприятия реализуются на протяжении всего срока реализации подпрограммы.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в сфере туризма;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- реализация проектов в сфере туризма.</w:t>
            </w:r>
          </w:p>
        </w:tc>
      </w:tr>
      <w:tr w:rsidR="00563052" w:rsidRPr="00BD4AD6" w:rsidTr="0042598F">
        <w:trPr>
          <w:trHeight w:val="2009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</w:tc>
        <w:tc>
          <w:tcPr>
            <w:tcW w:w="11907" w:type="dxa"/>
            <w:vAlign w:val="center"/>
          </w:tcPr>
          <w:tbl>
            <w:tblPr>
              <w:tblpPr w:leftFromText="180" w:rightFromText="180" w:vertAnchor="text" w:horzAnchor="margin" w:tblpY="272"/>
              <w:tblOverlap w:val="never"/>
              <w:tblW w:w="114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5026"/>
              <w:gridCol w:w="992"/>
              <w:gridCol w:w="1560"/>
              <w:gridCol w:w="1559"/>
              <w:gridCol w:w="1559"/>
            </w:tblGrid>
            <w:tr w:rsidR="00563052" w:rsidRPr="00BD4AD6" w:rsidTr="0060341F">
              <w:tc>
                <w:tcPr>
                  <w:tcW w:w="781" w:type="dxa"/>
                  <w:vMerge w:val="restart"/>
                </w:tcPr>
                <w:p w:rsidR="00563052" w:rsidRPr="00BD4AD6" w:rsidRDefault="00563052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5026" w:type="dxa"/>
                  <w:vMerge w:val="restart"/>
                </w:tcPr>
                <w:p w:rsidR="00563052" w:rsidRPr="00BD4AD6" w:rsidRDefault="00563052" w:rsidP="0042598F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/>
                      <w:sz w:val="24"/>
                      <w:szCs w:val="24"/>
                    </w:rPr>
                    <w:t>Наименование показателя</w:t>
                  </w:r>
                </w:p>
                <w:p w:rsidR="00563052" w:rsidRPr="00BD4AD6" w:rsidRDefault="00563052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</w:tcPr>
                <w:p w:rsidR="00563052" w:rsidRPr="00BD4AD6" w:rsidRDefault="00563052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678" w:type="dxa"/>
                  <w:gridSpan w:val="3"/>
                </w:tcPr>
                <w:p w:rsidR="00563052" w:rsidRPr="00BD4AD6" w:rsidRDefault="00563052" w:rsidP="0042598F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Значения показателей (индикаторов)</w:t>
                  </w:r>
                </w:p>
              </w:tc>
            </w:tr>
            <w:tr w:rsidR="0060341F" w:rsidRPr="00BD4AD6" w:rsidTr="0042598F">
              <w:trPr>
                <w:trHeight w:val="168"/>
              </w:trPr>
              <w:tc>
                <w:tcPr>
                  <w:tcW w:w="781" w:type="dxa"/>
                  <w:vMerge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26" w:type="dxa"/>
                  <w:vMerge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2025</w:t>
                  </w:r>
                  <w:r w:rsidR="0042598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559" w:type="dxa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2026 </w:t>
                  </w:r>
                  <w:r w:rsidR="0042598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559" w:type="dxa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2027 год</w:t>
                  </w:r>
                </w:p>
              </w:tc>
            </w:tr>
            <w:tr w:rsidR="0060341F" w:rsidRPr="00BD4AD6" w:rsidTr="0060341F">
              <w:tc>
                <w:tcPr>
                  <w:tcW w:w="781" w:type="dxa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026" w:type="dxa"/>
                </w:tcPr>
                <w:p w:rsidR="0060341F" w:rsidRPr="00BD4AD6" w:rsidRDefault="0060341F" w:rsidP="0042598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hAnsi="Times New Roman"/>
                      <w:sz w:val="24"/>
                      <w:szCs w:val="24"/>
                    </w:rPr>
                    <w:t>Число лиц, размещенных в коллективных средствах размещения (КСР)</w:t>
                  </w:r>
                </w:p>
              </w:tc>
              <w:tc>
                <w:tcPr>
                  <w:tcW w:w="992" w:type="dxa"/>
                  <w:vAlign w:val="center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60" w:type="dxa"/>
                  <w:vAlign w:val="center"/>
                </w:tcPr>
                <w:p w:rsidR="0060341F" w:rsidRPr="00BD4AD6" w:rsidRDefault="0060341F" w:rsidP="0042598F">
                  <w:pPr>
                    <w:spacing w:after="0" w:line="240" w:lineRule="exact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1850</w:t>
                  </w:r>
                </w:p>
              </w:tc>
              <w:tc>
                <w:tcPr>
                  <w:tcW w:w="1559" w:type="dxa"/>
                  <w:vAlign w:val="center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 w:rsidRPr="00BD4AD6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559" w:type="dxa"/>
                  <w:vAlign w:val="center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  <w:r w:rsidRPr="00BD4AD6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</w:tr>
            <w:tr w:rsidR="0060341F" w:rsidRPr="00BD4AD6" w:rsidTr="0060341F">
              <w:tc>
                <w:tcPr>
                  <w:tcW w:w="781" w:type="dxa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26" w:type="dxa"/>
                </w:tcPr>
                <w:p w:rsidR="0060341F" w:rsidRPr="00BD4AD6" w:rsidRDefault="0060341F" w:rsidP="0042598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hAnsi="Times New Roman"/>
                      <w:sz w:val="24"/>
                      <w:szCs w:val="24"/>
                    </w:rPr>
                    <w:t>Количество посетителей музеев Александровского муниципального округа</w:t>
                  </w:r>
                </w:p>
              </w:tc>
              <w:tc>
                <w:tcPr>
                  <w:tcW w:w="992" w:type="dxa"/>
                  <w:vAlign w:val="center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560" w:type="dxa"/>
                  <w:vAlign w:val="center"/>
                </w:tcPr>
                <w:p w:rsidR="0060341F" w:rsidRPr="00BD4AD6" w:rsidRDefault="0060341F" w:rsidP="0042598F">
                  <w:pPr>
                    <w:spacing w:after="0" w:line="240" w:lineRule="exact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12960</w:t>
                  </w:r>
                </w:p>
              </w:tc>
              <w:tc>
                <w:tcPr>
                  <w:tcW w:w="1559" w:type="dxa"/>
                  <w:vAlign w:val="center"/>
                </w:tcPr>
                <w:p w:rsidR="0060341F" w:rsidRPr="00BD4AD6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13520</w:t>
                  </w:r>
                </w:p>
              </w:tc>
              <w:tc>
                <w:tcPr>
                  <w:tcW w:w="1559" w:type="dxa"/>
                  <w:vAlign w:val="center"/>
                </w:tcPr>
                <w:p w:rsidR="0060341F" w:rsidRPr="0060341F" w:rsidRDefault="0060341F" w:rsidP="0042598F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14090</w:t>
                  </w:r>
                </w:p>
              </w:tc>
            </w:tr>
          </w:tbl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D9644A">
        <w:trPr>
          <w:trHeight w:val="2311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11907" w:type="dxa"/>
            <w:vAlign w:val="center"/>
          </w:tcPr>
          <w:p w:rsidR="00563052" w:rsidRPr="00BD4AD6" w:rsidRDefault="00563052" w:rsidP="00D9644A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 w:rsidRPr="00BD4AD6">
              <w:rPr>
                <w:rFonts w:ascii="Times New Roman" w:hAnsi="Times New Roman"/>
              </w:rPr>
              <w:t>тыс.руб.</w:t>
            </w:r>
          </w:p>
          <w:tbl>
            <w:tblPr>
              <w:tblW w:w="114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4469"/>
              <w:gridCol w:w="1701"/>
              <w:gridCol w:w="1701"/>
              <w:gridCol w:w="1421"/>
              <w:gridCol w:w="2123"/>
            </w:tblGrid>
            <w:tr w:rsidR="0060341F" w:rsidRPr="00BD4AD6" w:rsidTr="0060341F">
              <w:trPr>
                <w:trHeight w:val="559"/>
              </w:trPr>
              <w:tc>
                <w:tcPr>
                  <w:tcW w:w="4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</w:p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</w:p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2026-2028 годы</w:t>
                  </w:r>
                </w:p>
              </w:tc>
            </w:tr>
            <w:tr w:rsidR="0060341F" w:rsidRPr="00BD4AD6" w:rsidTr="0060341F">
              <w:tc>
                <w:tcPr>
                  <w:tcW w:w="4469" w:type="dxa"/>
                  <w:tcBorders>
                    <w:top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21" w:type="dxa"/>
                  <w:tcBorders>
                    <w:top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</w:tcBorders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</w:tr>
            <w:tr w:rsidR="0060341F" w:rsidRPr="00BD4AD6" w:rsidTr="0060341F">
              <w:tc>
                <w:tcPr>
                  <w:tcW w:w="4469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2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2123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</w:tr>
            <w:tr w:rsidR="0060341F" w:rsidRPr="00BD4AD6" w:rsidTr="0060341F">
              <w:tc>
                <w:tcPr>
                  <w:tcW w:w="4469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2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2123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</w:tr>
            <w:tr w:rsidR="0060341F" w:rsidRPr="00BD4AD6" w:rsidTr="0060341F">
              <w:tc>
                <w:tcPr>
                  <w:tcW w:w="4469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2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2123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</w:tr>
            <w:tr w:rsidR="0060341F" w:rsidRPr="00BD4AD6" w:rsidTr="0060341F">
              <w:tc>
                <w:tcPr>
                  <w:tcW w:w="4469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70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21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2123" w:type="dxa"/>
                </w:tcPr>
                <w:p w:rsidR="0060341F" w:rsidRPr="00BD4AD6" w:rsidRDefault="0060341F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</w:tr>
          </w:tbl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42598F">
        <w:trPr>
          <w:trHeight w:val="516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11907" w:type="dxa"/>
            <w:vAlign w:val="center"/>
          </w:tcPr>
          <w:p w:rsidR="00563052" w:rsidRPr="00A31306" w:rsidRDefault="00563052" w:rsidP="00D9644A">
            <w:pPr>
              <w:pStyle w:val="a5"/>
              <w:spacing w:line="240" w:lineRule="exact"/>
              <w:ind w:firstLine="0"/>
              <w:rPr>
                <w:lang w:val="ru-RU"/>
              </w:rPr>
            </w:pP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туристического потока на территории Александровского муниципального округа к 202</w:t>
            </w:r>
            <w:r w:rsidR="0060341F" w:rsidRPr="00A31306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году до 1</w:t>
            </w:r>
            <w:r w:rsidR="0060341F" w:rsidRPr="00A31306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0341F" w:rsidRPr="00A31306">
              <w:rPr>
                <w:rFonts w:ascii="Times New Roman" w:hAnsi="Times New Roman"/>
                <w:sz w:val="24"/>
                <w:szCs w:val="24"/>
                <w:lang w:val="ru-RU"/>
              </w:rPr>
              <w:t>140</w:t>
            </w:r>
            <w:r w:rsidRPr="00A313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чел.</w:t>
            </w:r>
          </w:p>
        </w:tc>
      </w:tr>
    </w:tbl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сферы туризма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Александровский муниципальный округ обладает значительными ресурсами для развития практически всех наиболее востребованных видов туризма: активного, познавательного, историко-культурного.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Анализ инфраструктуры туризма, отдыха и развлечений округа показывает сильные стороны для развития: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разветвленная дорожная сеть внутри округа, наличие подъездов к начальной точке многих туристических маршрутов, большое количество разработанных и опробованных маршрутов;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уникальные водные ресурсы (бассейн реки Яйва);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удобное географическое положение для развития автобусных туристических маршрутов (городов Чердынь, Красновишерск, Соликамск, Усолье, Кизел, Чусовой, Лысьва, и т. д.);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уникальные природоохранные объекты, </w:t>
      </w:r>
      <w:r w:rsidR="007270EB" w:rsidRPr="00BD4AD6">
        <w:rPr>
          <w:rFonts w:ascii="Times New Roman" w:hAnsi="Times New Roman"/>
          <w:sz w:val="28"/>
          <w:szCs w:val="28"/>
        </w:rPr>
        <w:t>исторические места,</w:t>
      </w:r>
      <w:r w:rsidRPr="00BD4AD6">
        <w:rPr>
          <w:rFonts w:ascii="Times New Roman" w:hAnsi="Times New Roman"/>
          <w:sz w:val="28"/>
          <w:szCs w:val="28"/>
        </w:rPr>
        <w:t xml:space="preserve"> связанные с пребыванием людей, известных на весь мир (Б.</w:t>
      </w:r>
      <w:r w:rsidR="007270EB">
        <w:rPr>
          <w:rFonts w:ascii="Times New Roman" w:hAnsi="Times New Roman"/>
          <w:sz w:val="28"/>
          <w:szCs w:val="28"/>
        </w:rPr>
        <w:t> </w:t>
      </w:r>
      <w:r w:rsidRPr="00BD4AD6">
        <w:rPr>
          <w:rFonts w:ascii="Times New Roman" w:hAnsi="Times New Roman"/>
          <w:sz w:val="28"/>
          <w:szCs w:val="28"/>
        </w:rPr>
        <w:t>Пастернак, А.Чехов, Б. Збарский, И. Левитан, И. Серебров (Тихонов), Немирович – Данченко и т. д.).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0EB">
        <w:rPr>
          <w:rFonts w:ascii="Times New Roman" w:hAnsi="Times New Roman"/>
          <w:sz w:val="28"/>
          <w:szCs w:val="28"/>
        </w:rPr>
        <w:lastRenderedPageBreak/>
        <w:t>Основными объектами, интересующими приезжающих туристов, являются Озеро Глубокое и Озеро Голубое, отдых на которых организовывают частные предприниматели. Также точками притяжения для туристов являются музейный комплекс</w:t>
      </w:r>
      <w:r w:rsidRPr="00BD4AD6">
        <w:rPr>
          <w:rFonts w:ascii="Times New Roman" w:hAnsi="Times New Roman"/>
          <w:sz w:val="28"/>
          <w:szCs w:val="28"/>
        </w:rPr>
        <w:t xml:space="preserve"> «Дом Пастернака» в </w:t>
      </w:r>
      <w:r w:rsidR="009E344A">
        <w:rPr>
          <w:rFonts w:ascii="Times New Roman" w:hAnsi="Times New Roman"/>
          <w:sz w:val="28"/>
          <w:szCs w:val="28"/>
        </w:rPr>
        <w:t>р</w:t>
      </w:r>
      <w:r w:rsidRPr="00BD4AD6">
        <w:rPr>
          <w:rFonts w:ascii="Times New Roman" w:hAnsi="Times New Roman"/>
          <w:sz w:val="28"/>
          <w:szCs w:val="28"/>
        </w:rPr>
        <w:t xml:space="preserve">п. Всеволодо-Вильва, который является филиалом Пермского краевого краеведческого музея и два муниципальных краеведческих музея Александровский и Яйвинский. </w:t>
      </w:r>
    </w:p>
    <w:p w:rsidR="00563052" w:rsidRPr="00BD4AD6" w:rsidRDefault="00563052" w:rsidP="00563052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Сегодня перед муниципалитетом стоит задача развития существующих туристских ресурсов, продвижения мероприятий событийного, познавательного, активного туризма и создание благоприятных условий для пребывания туристов.</w:t>
      </w:r>
    </w:p>
    <w:p w:rsidR="00563052" w:rsidRPr="00BD4AD6" w:rsidRDefault="00563052" w:rsidP="00563052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Необходимо грамотно распорядиться имеющимися ресурсами, найти им практическое применение. Для этого необходим комплексный подход, программа согласованных действий между развитием музейного дела, ремесла, освоением рекреационного ресурса и туристического бизнеса. </w:t>
      </w:r>
    </w:p>
    <w:p w:rsidR="00563052" w:rsidRPr="00BD4AD6" w:rsidRDefault="00563052" w:rsidP="00563052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Необходимо все музеи, памятные места и комплексы связать в единую систему туристических маршрутов. Большой задачей является развитие индустрии гостеприимства – сети гостиниц, кафе, проката. Требуется установить взаимовыгодное сотрудничество между музеями и туристическими фирмами, заинтересованными лицами и общественными организациями по определению мер, необходимых для привлечения туристов и создания единой системы туристических маршрутов.</w:t>
      </w:r>
    </w:p>
    <w:p w:rsidR="00563052" w:rsidRPr="00BD4AD6" w:rsidRDefault="00563052" w:rsidP="00563052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Цели и задачи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Целью реализации Подпрограммы является с</w:t>
      </w:r>
      <w:r w:rsidRPr="00BD4AD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оздание условий для устойчивого развития внутреннего и въездного туризма на территории Александровского муниципального округа </w:t>
      </w:r>
      <w:r w:rsidRPr="00BD4AD6">
        <w:rPr>
          <w:rFonts w:ascii="Times New Roman" w:hAnsi="Times New Roman"/>
          <w:sz w:val="28"/>
          <w:szCs w:val="28"/>
        </w:rPr>
        <w:t>на основе сохранения и развития историко-культурного наследия, сохранение памятников исторического и природного характера, создания новых достопримечатель</w:t>
      </w:r>
      <w:r w:rsidRPr="00BD4AD6">
        <w:rPr>
          <w:rFonts w:ascii="Times New Roman" w:hAnsi="Times New Roman"/>
          <w:sz w:val="28"/>
          <w:szCs w:val="28"/>
        </w:rPr>
        <w:t>н</w:t>
      </w:r>
      <w:r w:rsidRPr="00BD4AD6">
        <w:rPr>
          <w:rFonts w:ascii="Times New Roman" w:hAnsi="Times New Roman"/>
          <w:sz w:val="28"/>
          <w:szCs w:val="28"/>
        </w:rPr>
        <w:t>остей.</w:t>
      </w:r>
    </w:p>
    <w:p w:rsidR="00563052" w:rsidRPr="00BD4AD6" w:rsidRDefault="00563052" w:rsidP="005630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ab/>
        <w:t xml:space="preserve">Основными задачами для реализации цели Подпрограммы является: </w:t>
      </w:r>
    </w:p>
    <w:p w:rsidR="00563052" w:rsidRPr="00BD4AD6" w:rsidRDefault="00563052" w:rsidP="005630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D4AD6">
        <w:rPr>
          <w:spacing w:val="2"/>
          <w:sz w:val="28"/>
          <w:szCs w:val="28"/>
        </w:rPr>
        <w:t>формирование системы регулирования и стратегического развития туризма на основе партнерства органов местного самоуправления, представителей туринд</w:t>
      </w:r>
      <w:r w:rsidRPr="00BD4AD6">
        <w:rPr>
          <w:spacing w:val="2"/>
          <w:sz w:val="28"/>
          <w:szCs w:val="28"/>
        </w:rPr>
        <w:t>у</w:t>
      </w:r>
      <w:r w:rsidRPr="00BD4AD6">
        <w:rPr>
          <w:spacing w:val="2"/>
          <w:sz w:val="28"/>
          <w:szCs w:val="28"/>
        </w:rPr>
        <w:t>стрии и туристско-рекреационной деятельности, а также экспертов в сфере туризма и заинтересованной общес</w:t>
      </w:r>
      <w:r w:rsidRPr="00BD4AD6">
        <w:rPr>
          <w:spacing w:val="2"/>
          <w:sz w:val="28"/>
          <w:szCs w:val="28"/>
        </w:rPr>
        <w:t>т</w:t>
      </w:r>
      <w:r w:rsidRPr="00BD4AD6">
        <w:rPr>
          <w:spacing w:val="2"/>
          <w:sz w:val="28"/>
          <w:szCs w:val="28"/>
        </w:rPr>
        <w:t>венности;</w:t>
      </w:r>
    </w:p>
    <w:p w:rsidR="00563052" w:rsidRPr="00BD4AD6" w:rsidRDefault="00563052" w:rsidP="005630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D4AD6">
        <w:rPr>
          <w:spacing w:val="2"/>
          <w:sz w:val="28"/>
          <w:szCs w:val="28"/>
        </w:rPr>
        <w:t>продвижение туристско-рекреационных продуктов Александровского муниц</w:t>
      </w:r>
      <w:r w:rsidRPr="00BD4AD6">
        <w:rPr>
          <w:spacing w:val="2"/>
          <w:sz w:val="28"/>
          <w:szCs w:val="28"/>
        </w:rPr>
        <w:t>и</w:t>
      </w:r>
      <w:r w:rsidRPr="00BD4AD6">
        <w:rPr>
          <w:spacing w:val="2"/>
          <w:sz w:val="28"/>
          <w:szCs w:val="28"/>
        </w:rPr>
        <w:t xml:space="preserve">пального округа на внутреннем и внешнем рынках; </w:t>
      </w:r>
    </w:p>
    <w:p w:rsidR="00563052" w:rsidRPr="00BD4AD6" w:rsidRDefault="00563052" w:rsidP="005630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D4AD6">
        <w:rPr>
          <w:sz w:val="28"/>
          <w:szCs w:val="28"/>
        </w:rPr>
        <w:t>формирование объектов и услуг туристской индустрии округа;</w:t>
      </w:r>
    </w:p>
    <w:p w:rsidR="00563052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создание условий для развития инфраструктуры отдыха и туризма.</w:t>
      </w:r>
    </w:p>
    <w:p w:rsidR="00B76658" w:rsidRPr="00BD4AD6" w:rsidRDefault="00B76658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Прогноз конечных результатов реализации Подпрограммы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Подпрограмма реализуется в период с 202</w:t>
      </w:r>
      <w:r w:rsidR="007270EB">
        <w:rPr>
          <w:rFonts w:ascii="Times New Roman" w:hAnsi="Times New Roman"/>
          <w:sz w:val="28"/>
          <w:szCs w:val="28"/>
        </w:rPr>
        <w:t>6</w:t>
      </w:r>
      <w:r w:rsidRPr="00BD4AD6">
        <w:rPr>
          <w:rFonts w:ascii="Times New Roman" w:hAnsi="Times New Roman"/>
          <w:sz w:val="28"/>
          <w:szCs w:val="28"/>
        </w:rPr>
        <w:t xml:space="preserve"> по 202</w:t>
      </w:r>
      <w:r w:rsidR="007270EB">
        <w:rPr>
          <w:rFonts w:ascii="Times New Roman" w:hAnsi="Times New Roman"/>
          <w:sz w:val="28"/>
          <w:szCs w:val="28"/>
        </w:rPr>
        <w:t>8</w:t>
      </w:r>
      <w:r w:rsidRPr="00BD4AD6">
        <w:rPr>
          <w:rFonts w:ascii="Times New Roman" w:hAnsi="Times New Roman"/>
          <w:sz w:val="28"/>
          <w:szCs w:val="28"/>
        </w:rPr>
        <w:t xml:space="preserve"> годы. </w:t>
      </w:r>
      <w:r w:rsidRPr="00BD4AD6">
        <w:rPr>
          <w:rFonts w:ascii="Times New Roman" w:hAnsi="Times New Roman"/>
          <w:sz w:val="28"/>
          <w:szCs w:val="28"/>
        </w:rPr>
        <w:tab/>
        <w:t>По итогам реализации муниципальной программы к концу 202</w:t>
      </w:r>
      <w:r w:rsidR="007270EB">
        <w:rPr>
          <w:rFonts w:ascii="Times New Roman" w:hAnsi="Times New Roman"/>
          <w:sz w:val="28"/>
          <w:szCs w:val="28"/>
        </w:rPr>
        <w:t>8</w:t>
      </w:r>
      <w:r w:rsidRPr="00BD4AD6">
        <w:rPr>
          <w:rFonts w:ascii="Times New Roman" w:hAnsi="Times New Roman"/>
          <w:sz w:val="28"/>
          <w:szCs w:val="28"/>
        </w:rPr>
        <w:t xml:space="preserve"> года будут достигнуты следующие ожидаемые результаты: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увеличение туристического потока на территории Александровского муниципального округа к 202</w:t>
      </w:r>
      <w:r w:rsidR="007270EB">
        <w:rPr>
          <w:rFonts w:ascii="Times New Roman" w:hAnsi="Times New Roman"/>
          <w:sz w:val="28"/>
          <w:szCs w:val="28"/>
        </w:rPr>
        <w:t>8</w:t>
      </w:r>
      <w:r w:rsidRPr="00BD4AD6">
        <w:rPr>
          <w:rFonts w:ascii="Times New Roman" w:hAnsi="Times New Roman"/>
          <w:sz w:val="28"/>
          <w:szCs w:val="28"/>
        </w:rPr>
        <w:t xml:space="preserve"> году до </w:t>
      </w:r>
      <w:r w:rsidR="007270EB">
        <w:rPr>
          <w:rFonts w:ascii="Times New Roman" w:hAnsi="Times New Roman"/>
          <w:sz w:val="28"/>
          <w:szCs w:val="28"/>
        </w:rPr>
        <w:t>16 140</w:t>
      </w:r>
      <w:r w:rsidRPr="00BD4AD6">
        <w:rPr>
          <w:rFonts w:ascii="Times New Roman" w:hAnsi="Times New Roman"/>
          <w:sz w:val="28"/>
          <w:szCs w:val="28"/>
        </w:rPr>
        <w:t xml:space="preserve"> чел.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Перечень показателей (индикаторов)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a5"/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Целевые показатели, характеризующие достижение целей Подпрограммы: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число лиц, размещенных в коллективных средствах размещения (КСР);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количество посетителей музеев Александровского муниципального округа.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Описание мероприятий Подпрограммы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563052" w:rsidRPr="00BD4AD6" w:rsidRDefault="00563052" w:rsidP="00563052">
      <w:pPr>
        <w:pStyle w:val="ConsPlusNormal"/>
        <w:ind w:firstLine="709"/>
      </w:pPr>
      <w:r w:rsidRPr="00BD4AD6">
        <w:rPr>
          <w:rFonts w:ascii="Times New Roman" w:hAnsi="Times New Roman" w:cs="Times New Roman"/>
          <w:sz w:val="28"/>
          <w:szCs w:val="28"/>
        </w:rPr>
        <w:t>Основное мероприятие подпрограммы:</w:t>
      </w:r>
      <w:r w:rsidRPr="00BD4AD6">
        <w:t xml:space="preserve"> </w:t>
      </w:r>
    </w:p>
    <w:p w:rsidR="00563052" w:rsidRPr="00BD4AD6" w:rsidRDefault="00563052" w:rsidP="00563052">
      <w:pPr>
        <w:pStyle w:val="ConsPlusNormal"/>
        <w:numPr>
          <w:ilvl w:val="1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 xml:space="preserve">Реализация мероприятий и услуг, обеспечивающих удобство пребывания туристов на территории округа 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BD4AD6">
        <w:rPr>
          <w:rFonts w:cs="Times New Roman"/>
          <w:sz w:val="28"/>
          <w:szCs w:val="28"/>
        </w:rPr>
        <w:t xml:space="preserve">Основное содержание мероприятия: </w:t>
      </w:r>
      <w:r w:rsidR="007C2DE0">
        <w:rPr>
          <w:rFonts w:cs="Times New Roman"/>
          <w:sz w:val="28"/>
          <w:szCs w:val="28"/>
        </w:rPr>
        <w:t>р</w:t>
      </w:r>
      <w:r w:rsidR="007C2DE0" w:rsidRPr="007C2DE0">
        <w:rPr>
          <w:rFonts w:cs="Times New Roman"/>
          <w:sz w:val="28"/>
          <w:szCs w:val="28"/>
        </w:rPr>
        <w:t>еализация мероприятий и услуг, обеспечивающих удобство пребывания туристов на территории округа</w:t>
      </w:r>
      <w:r w:rsidRPr="00BD4AD6">
        <w:rPr>
          <w:rFonts w:cs="Times New Roman"/>
          <w:sz w:val="28"/>
          <w:szCs w:val="28"/>
        </w:rPr>
        <w:t>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Подпрограммы</w:t>
      </w: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Общая сумма финансирования данной Подпрограммы составляет — 0,00 тыс. рублей: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202</w:t>
      </w:r>
      <w:r w:rsidR="007C2DE0">
        <w:rPr>
          <w:rFonts w:ascii="Times New Roman" w:hAnsi="Times New Roman" w:cs="Times New Roman"/>
          <w:sz w:val="28"/>
          <w:szCs w:val="28"/>
        </w:rPr>
        <w:t>6</w:t>
      </w:r>
      <w:r w:rsidRPr="00BD4AD6">
        <w:rPr>
          <w:rFonts w:ascii="Times New Roman" w:hAnsi="Times New Roman" w:cs="Times New Roman"/>
          <w:sz w:val="28"/>
          <w:szCs w:val="28"/>
        </w:rPr>
        <w:t xml:space="preserve"> год – 0,00 тыс. рублей;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202</w:t>
      </w:r>
      <w:r w:rsidR="007C2DE0">
        <w:rPr>
          <w:rFonts w:ascii="Times New Roman" w:hAnsi="Times New Roman" w:cs="Times New Roman"/>
          <w:sz w:val="28"/>
          <w:szCs w:val="28"/>
        </w:rPr>
        <w:t>7</w:t>
      </w:r>
      <w:r w:rsidRPr="00BD4AD6">
        <w:rPr>
          <w:rFonts w:ascii="Times New Roman" w:hAnsi="Times New Roman" w:cs="Times New Roman"/>
          <w:sz w:val="28"/>
          <w:szCs w:val="28"/>
        </w:rPr>
        <w:t xml:space="preserve"> год – 0,00 тыс. рублей;</w:t>
      </w:r>
    </w:p>
    <w:p w:rsidR="00563052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D6">
        <w:rPr>
          <w:rFonts w:ascii="Times New Roman" w:hAnsi="Times New Roman" w:cs="Times New Roman"/>
          <w:sz w:val="28"/>
          <w:szCs w:val="28"/>
        </w:rPr>
        <w:t>202</w:t>
      </w:r>
      <w:r w:rsidR="007C2DE0">
        <w:rPr>
          <w:rFonts w:ascii="Times New Roman" w:hAnsi="Times New Roman" w:cs="Times New Roman"/>
          <w:sz w:val="28"/>
          <w:szCs w:val="28"/>
        </w:rPr>
        <w:t>8</w:t>
      </w:r>
      <w:r w:rsidRPr="00BD4AD6">
        <w:rPr>
          <w:rFonts w:ascii="Times New Roman" w:hAnsi="Times New Roman" w:cs="Times New Roman"/>
          <w:sz w:val="28"/>
          <w:szCs w:val="28"/>
        </w:rPr>
        <w:t xml:space="preserve"> год – 0,00 тыс. рублей;</w:t>
      </w:r>
    </w:p>
    <w:p w:rsidR="00563052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6658" w:rsidRDefault="00B76658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6658" w:rsidRDefault="00B76658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E0" w:rsidRDefault="007C2DE0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E0" w:rsidRDefault="007C2DE0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44A" w:rsidRDefault="009E344A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E344A" w:rsidSect="00563052">
          <w:pgSz w:w="16838" w:h="11905" w:orient="landscape"/>
          <w:pgMar w:top="1418" w:right="567" w:bottom="851" w:left="567" w:header="357" w:footer="170" w:gutter="0"/>
          <w:cols w:space="720"/>
          <w:titlePg/>
        </w:sectPr>
      </w:pPr>
    </w:p>
    <w:p w:rsidR="00563052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3052" w:rsidRPr="00BD4AD6" w:rsidRDefault="00563052" w:rsidP="009E344A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Приложение 1</w:t>
      </w:r>
    </w:p>
    <w:p w:rsidR="00563052" w:rsidRPr="00BD4AD6" w:rsidRDefault="00563052" w:rsidP="009E344A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Подпрограмме «Развитие туризма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подпрограммы </w:t>
      </w:r>
    </w:p>
    <w:p w:rsidR="00563052" w:rsidRPr="00BD4AD6" w:rsidRDefault="00563052" w:rsidP="005630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туризма в Александровском муниципальном округе»</w:t>
      </w:r>
    </w:p>
    <w:tbl>
      <w:tblPr>
        <w:tblW w:w="15451" w:type="dxa"/>
        <w:tblInd w:w="2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6"/>
        <w:gridCol w:w="4417"/>
        <w:gridCol w:w="1417"/>
        <w:gridCol w:w="1596"/>
        <w:gridCol w:w="1104"/>
        <w:gridCol w:w="1134"/>
        <w:gridCol w:w="1128"/>
        <w:gridCol w:w="3969"/>
      </w:tblGrid>
      <w:tr w:rsidR="00563052" w:rsidRPr="00BD4AD6" w:rsidTr="007C2DE0"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7C2DE0" w:rsidRPr="00BD4AD6" w:rsidTr="007C2DE0"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на начало реализации программы</w:t>
            </w:r>
          </w:p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(факт)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2DE0" w:rsidRPr="00BD4AD6" w:rsidTr="007C2DE0">
        <w:trPr>
          <w:trHeight w:val="14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63052" w:rsidRPr="00BD4AD6" w:rsidTr="007C2DE0">
        <w:tc>
          <w:tcPr>
            <w:tcW w:w="15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Подпрограмма «Развитие туризма в Александровском муниципальном округе»</w:t>
            </w:r>
          </w:p>
        </w:tc>
      </w:tr>
      <w:tr w:rsidR="007C2DE0" w:rsidRPr="00BD4AD6" w:rsidTr="007C2DE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Число лиц, размещенных в коллективных средствах размещения (КСР)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Увеличение туристических объектов</w:t>
            </w:r>
          </w:p>
        </w:tc>
      </w:tr>
      <w:tr w:rsidR="007C2DE0" w:rsidRPr="00BD4AD6" w:rsidTr="007C2DE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Количество посетителей музеев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13520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14090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2DE0" w:rsidRPr="00BD4AD6" w:rsidRDefault="007C2DE0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Материально-техническое оснащение музеев</w:t>
            </w:r>
          </w:p>
        </w:tc>
      </w:tr>
    </w:tbl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E344A" w:rsidRDefault="009E344A" w:rsidP="009E344A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  <w:sectPr w:rsidR="009E344A" w:rsidSect="009E344A">
          <w:pgSz w:w="16838" w:h="11905" w:orient="landscape"/>
          <w:pgMar w:top="1418" w:right="567" w:bottom="851" w:left="567" w:header="709" w:footer="170" w:gutter="0"/>
          <w:cols w:space="720"/>
          <w:titlePg/>
        </w:sectPr>
      </w:pPr>
    </w:p>
    <w:p w:rsidR="00563052" w:rsidRPr="00BD4AD6" w:rsidRDefault="00563052" w:rsidP="009E344A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9E344A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Приложение 9</w:t>
      </w:r>
    </w:p>
    <w:p w:rsidR="00563052" w:rsidRPr="00BD4AD6" w:rsidRDefault="00563052" w:rsidP="009E344A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sz w:val="28"/>
          <w:szCs w:val="28"/>
        </w:rPr>
      </w:pPr>
    </w:p>
    <w:p w:rsidR="00D200B1" w:rsidRPr="00F203CF" w:rsidRDefault="00D200B1" w:rsidP="009E344A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3CF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D200B1" w:rsidRPr="00F203CF" w:rsidRDefault="00D200B1" w:rsidP="009E344A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3CF"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D200B1" w:rsidRPr="00F203CF" w:rsidRDefault="00D200B1" w:rsidP="009E344A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203CF">
        <w:rPr>
          <w:rFonts w:ascii="Times New Roman" w:hAnsi="Times New Roman"/>
          <w:b/>
          <w:bCs/>
          <w:sz w:val="28"/>
          <w:szCs w:val="28"/>
        </w:rPr>
        <w:t>«Развитие молодежной политики в Александровском муниципальном округе»</w:t>
      </w:r>
    </w:p>
    <w:tbl>
      <w:tblPr>
        <w:tblW w:w="157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2580"/>
        <w:gridCol w:w="12758"/>
      </w:tblGrid>
      <w:tr w:rsidR="00D200B1" w:rsidRPr="00F203CF" w:rsidTr="00C24BCA"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2758" w:type="dxa"/>
          </w:tcPr>
          <w:p w:rsidR="00D200B1" w:rsidRPr="00F203CF" w:rsidRDefault="00D200B1" w:rsidP="00C24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Александровского муниципального округа </w:t>
            </w:r>
          </w:p>
        </w:tc>
      </w:tr>
      <w:tr w:rsidR="00D200B1" w:rsidRPr="00F203CF" w:rsidTr="00C24BCA"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2758" w:type="dxa"/>
          </w:tcPr>
          <w:p w:rsidR="00D200B1" w:rsidRPr="00F203CF" w:rsidRDefault="00D200B1" w:rsidP="00C24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- муниципальные учреждения культуры, спорта, образования Александровского муниципального о</w:t>
            </w: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руга;</w:t>
            </w:r>
          </w:p>
          <w:p w:rsidR="00D200B1" w:rsidRPr="00F203CF" w:rsidRDefault="00D200B1" w:rsidP="00C24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- молодежные объединения округа;</w:t>
            </w:r>
          </w:p>
          <w:p w:rsidR="00D200B1" w:rsidRPr="00F203CF" w:rsidRDefault="00D200B1" w:rsidP="00C24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- волонтерские объединения округа.</w:t>
            </w:r>
          </w:p>
        </w:tc>
      </w:tr>
      <w:tr w:rsidR="00D200B1" w:rsidRPr="00F203CF" w:rsidTr="00C24BCA"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12758" w:type="dxa"/>
            <w:vAlign w:val="center"/>
          </w:tcPr>
          <w:p w:rsidR="00D200B1" w:rsidRPr="00F203CF" w:rsidRDefault="00D200B1" w:rsidP="00C24BC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создание системы условий и мероприятий, способствующих реализации и увеличению потенциала молодежного актива округа, воспитанию гражданственности и организации созидательного досуга в молодежной среде муниципалитета:</w:t>
            </w:r>
          </w:p>
          <w:p w:rsidR="00D200B1" w:rsidRPr="00F203CF" w:rsidRDefault="00D200B1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вовлечение как можно большего числа граждан в решение социальных задач, повышение роли некоммерческих организаций и укрепление гражданского общества, создание условий для реализации волонтерской деятельности, поддержку существующих и появление новых волонтерских организаций. Расширение сотрудничества между волонтерскими организациями, бизнесом, органами власти.</w:t>
            </w:r>
          </w:p>
        </w:tc>
      </w:tr>
      <w:tr w:rsidR="00D200B1" w:rsidRPr="00F203CF" w:rsidTr="00C24BCA"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2758" w:type="dxa"/>
          </w:tcPr>
          <w:p w:rsidR="00D200B1" w:rsidRPr="00F203CF" w:rsidRDefault="00D200B1" w:rsidP="00C24BCA">
            <w:pPr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реализация мероприятий, ориентированных на всестороннее развитие детей и молодежи округа, формирование гражданственности, творческого и социально-экономического потенциала муниципального молодежного актива;</w:t>
            </w:r>
          </w:p>
          <w:p w:rsidR="00D200B1" w:rsidRPr="00F203CF" w:rsidRDefault="00D200B1" w:rsidP="00C24BCA">
            <w:pPr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реализация мероприятий с целью патриотического воспитания, в том числе создание условий для участия молодежи в общественно-политической жизни муниципального образования;</w:t>
            </w:r>
          </w:p>
          <w:p w:rsidR="00D200B1" w:rsidRPr="00F203CF" w:rsidRDefault="00D200B1" w:rsidP="00C24BCA">
            <w:pPr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содействие детским и молодежным общественным объединениям;</w:t>
            </w:r>
          </w:p>
          <w:p w:rsidR="00D200B1" w:rsidRPr="00F203CF" w:rsidRDefault="00D200B1" w:rsidP="00C24BCA">
            <w:pPr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организация условий и мероприятий для выявления и поддержки талантливых детей и молодежи;</w:t>
            </w:r>
          </w:p>
          <w:p w:rsidR="00D200B1" w:rsidRPr="00F203CF" w:rsidRDefault="00D200B1" w:rsidP="00C24BCA">
            <w:pPr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осуществление в пределах своей компетенций профилактических мер, в том числе воспитательных и пропагандистских, направленных на предупреждение террористической и экстремистской деятельности, асоциальных проявлений в молодежной среде;</w:t>
            </w:r>
          </w:p>
          <w:p w:rsidR="00D200B1" w:rsidRPr="00F203CF" w:rsidRDefault="00D200B1" w:rsidP="00C24BCA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- осуществление наполнения и актуализации информации офиц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и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альных страниц в сети интернет в сфере молодежной полит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и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ки;</w:t>
            </w:r>
          </w:p>
          <w:p w:rsidR="00D200B1" w:rsidRPr="00F203CF" w:rsidRDefault="00D200B1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создание и обеспечение устойчивого развития «Добро.Центра»;</w:t>
            </w:r>
          </w:p>
          <w:p w:rsidR="00D200B1" w:rsidRPr="00F203CF" w:rsidRDefault="00D200B1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проведение ежегодного слета добровольцев (волонтеров), добровольческих (волонтерских) организаций Александровского муниципального округа;</w:t>
            </w:r>
          </w:p>
          <w:p w:rsidR="00D200B1" w:rsidRPr="00F203CF" w:rsidRDefault="00D200B1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формирование перечня социальных задач, анализ потребностей жителей округа, нуждающихся в помощи, которые могут быть решены с помощью добровольческой деятельности;</w:t>
            </w:r>
          </w:p>
          <w:p w:rsidR="00D200B1" w:rsidRPr="00F203CF" w:rsidRDefault="00D200B1" w:rsidP="00C24B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организация содействия в реализации социально значимых добровольческих (волонтерских) проектов, мероприятий, акций, программ, практик на территории округа;</w:t>
            </w:r>
          </w:p>
          <w:p w:rsidR="00D200B1" w:rsidRPr="00F203CF" w:rsidRDefault="00D200B1" w:rsidP="00C24BCA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>- организация транспортного обеспечения добровольцев.</w:t>
            </w:r>
          </w:p>
        </w:tc>
      </w:tr>
      <w:tr w:rsidR="00D200B1" w:rsidRPr="00F203CF" w:rsidTr="00C24BCA"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2758" w:type="dxa"/>
          </w:tcPr>
          <w:p w:rsidR="00D200B1" w:rsidRPr="00F203CF" w:rsidRDefault="00D200B1" w:rsidP="00C24BC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рассчитана на период с 202</w:t>
            </w:r>
            <w:r w:rsidR="00B76658">
              <w:rPr>
                <w:rFonts w:ascii="Times New Roman" w:hAnsi="Times New Roman"/>
                <w:sz w:val="24"/>
                <w:szCs w:val="24"/>
              </w:rPr>
              <w:t>6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по 202</w:t>
            </w:r>
            <w:r w:rsidR="00B76658">
              <w:rPr>
                <w:rFonts w:ascii="Times New Roman" w:hAnsi="Times New Roman"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Подпрограмма не имеет разбивки на этапы, мероприятия реализуются на протяжении всего срока реализации подпрограммы.</w:t>
            </w:r>
          </w:p>
        </w:tc>
      </w:tr>
      <w:tr w:rsidR="00D200B1" w:rsidRPr="00F203CF" w:rsidTr="00B76658">
        <w:trPr>
          <w:trHeight w:val="1042"/>
        </w:trPr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</w:p>
        </w:tc>
        <w:tc>
          <w:tcPr>
            <w:tcW w:w="12758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- работа с молодежью, нуждающейся в особой заботе государства;</w:t>
            </w:r>
          </w:p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- участие молодежи Александровского муниципального округа во Всероссийских, окружных, краевых, муниципальных мероприятиях, организация волонтерской деятельности;</w:t>
            </w:r>
          </w:p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665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</w:t>
            </w:r>
            <w:r w:rsidR="00B76658" w:rsidRPr="00CA7907">
              <w:rPr>
                <w:rFonts w:ascii="Times New Roman" w:hAnsi="Times New Roman"/>
                <w:sz w:val="24"/>
                <w:szCs w:val="24"/>
              </w:rPr>
              <w:t>в целях финансового обеспечения деятельности некоммерческой организации по реализации услуг в сфере молодежной политики</w:t>
            </w:r>
          </w:p>
        </w:tc>
      </w:tr>
      <w:tr w:rsidR="00D200B1" w:rsidRPr="00F203CF" w:rsidTr="00D200B1">
        <w:trPr>
          <w:trHeight w:val="591"/>
        </w:trPr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</w:tc>
        <w:tc>
          <w:tcPr>
            <w:tcW w:w="12758" w:type="dxa"/>
            <w:vAlign w:val="center"/>
          </w:tcPr>
          <w:tbl>
            <w:tblPr>
              <w:tblpPr w:leftFromText="180" w:rightFromText="180" w:vertAnchor="text" w:horzAnchor="margin" w:tblpY="-6672"/>
              <w:tblOverlap w:val="never"/>
              <w:tblW w:w="124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70"/>
              <w:gridCol w:w="5888"/>
              <w:gridCol w:w="1084"/>
              <w:gridCol w:w="1609"/>
              <w:gridCol w:w="1417"/>
              <w:gridCol w:w="1701"/>
            </w:tblGrid>
            <w:tr w:rsidR="00D200B1" w:rsidRPr="00F203CF" w:rsidTr="00B76658">
              <w:tc>
                <w:tcPr>
                  <w:tcW w:w="770" w:type="dxa"/>
                  <w:vMerge w:val="restart"/>
                  <w:tcBorders>
                    <w:top w:val="nil"/>
                  </w:tcBorders>
                </w:tcPr>
                <w:p w:rsidR="00D200B1" w:rsidRPr="00F203CF" w:rsidRDefault="00D200B1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5888" w:type="dxa"/>
                  <w:vMerge w:val="restart"/>
                  <w:tcBorders>
                    <w:top w:val="nil"/>
                  </w:tcBorders>
                </w:tcPr>
                <w:p w:rsidR="00D200B1" w:rsidRPr="00F203CF" w:rsidRDefault="00D200B1" w:rsidP="00C24BCA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/>
                      <w:sz w:val="24"/>
                      <w:szCs w:val="24"/>
                    </w:rPr>
                    <w:t>Наименование показателя</w:t>
                  </w:r>
                </w:p>
                <w:p w:rsidR="00D200B1" w:rsidRPr="00F203CF" w:rsidRDefault="00D200B1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1084" w:type="dxa"/>
                  <w:vMerge w:val="restart"/>
                  <w:tcBorders>
                    <w:top w:val="nil"/>
                  </w:tcBorders>
                </w:tcPr>
                <w:p w:rsidR="00D200B1" w:rsidRPr="00F203CF" w:rsidRDefault="00D200B1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727" w:type="dxa"/>
                  <w:gridSpan w:val="3"/>
                  <w:tcBorders>
                    <w:top w:val="nil"/>
                  </w:tcBorders>
                </w:tcPr>
                <w:p w:rsidR="00D200B1" w:rsidRPr="00F203CF" w:rsidRDefault="00D200B1" w:rsidP="00C24BC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Значения показателей (индикаторов)</w:t>
                  </w:r>
                </w:p>
              </w:tc>
            </w:tr>
            <w:tr w:rsidR="00B76658" w:rsidRPr="00F203CF" w:rsidTr="00B76658">
              <w:tc>
                <w:tcPr>
                  <w:tcW w:w="770" w:type="dxa"/>
                  <w:vMerge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888" w:type="dxa"/>
                  <w:vMerge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4" w:type="dxa"/>
                  <w:vMerge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vAlign w:val="center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6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417" w:type="dxa"/>
                  <w:vAlign w:val="center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7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701" w:type="dxa"/>
                  <w:vAlign w:val="center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8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B76658" w:rsidRPr="00F203CF" w:rsidTr="00B76658">
              <w:trPr>
                <w:trHeight w:val="149"/>
              </w:trPr>
              <w:tc>
                <w:tcPr>
                  <w:tcW w:w="770" w:type="dxa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888" w:type="dxa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bookmarkStart w:id="2" w:name="_Hlk201847556"/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Численность граждан, вовлеченных в добровольческую и общественную деятельность </w:t>
                  </w:r>
                  <w:bookmarkEnd w:id="2"/>
                </w:p>
              </w:tc>
              <w:tc>
                <w:tcPr>
                  <w:tcW w:w="1084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609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4442</w:t>
                  </w:r>
                </w:p>
              </w:tc>
              <w:tc>
                <w:tcPr>
                  <w:tcW w:w="1417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4465</w:t>
                  </w:r>
                </w:p>
              </w:tc>
              <w:tc>
                <w:tcPr>
                  <w:tcW w:w="1701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4489</w:t>
                  </w:r>
                </w:p>
              </w:tc>
            </w:tr>
            <w:tr w:rsidR="00B76658" w:rsidRPr="00F203CF" w:rsidTr="00B76658">
              <w:trPr>
                <w:trHeight w:val="149"/>
              </w:trPr>
              <w:tc>
                <w:tcPr>
                  <w:tcW w:w="770" w:type="dxa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888" w:type="dxa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Численность граждан в возрасте с 14 до 35 лет, вовлеченных в добровольческую и общественную деятельность</w:t>
                  </w:r>
                </w:p>
              </w:tc>
              <w:tc>
                <w:tcPr>
                  <w:tcW w:w="1084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609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2753</w:t>
                  </w:r>
                </w:p>
              </w:tc>
              <w:tc>
                <w:tcPr>
                  <w:tcW w:w="1417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701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</w:t>
                  </w:r>
                </w:p>
              </w:tc>
            </w:tr>
            <w:tr w:rsidR="00B76658" w:rsidRPr="00F203CF" w:rsidTr="00B76658">
              <w:trPr>
                <w:trHeight w:val="149"/>
              </w:trPr>
              <w:tc>
                <w:tcPr>
                  <w:tcW w:w="770" w:type="dxa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888" w:type="dxa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Численность молодых людей (от 14 до 35 лет), участвующих в проектах и программах, направленных на патриотическое воспитание</w:t>
                  </w:r>
                </w:p>
              </w:tc>
              <w:tc>
                <w:tcPr>
                  <w:tcW w:w="1084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609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6084</w:t>
                  </w:r>
                </w:p>
              </w:tc>
              <w:tc>
                <w:tcPr>
                  <w:tcW w:w="1417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6134</w:t>
                  </w:r>
                </w:p>
              </w:tc>
              <w:tc>
                <w:tcPr>
                  <w:tcW w:w="1701" w:type="dxa"/>
                  <w:vAlign w:val="center"/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6134</w:t>
                  </w:r>
                </w:p>
              </w:tc>
            </w:tr>
          </w:tbl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B1" w:rsidRPr="00F203CF" w:rsidTr="00B76658">
        <w:trPr>
          <w:trHeight w:val="450"/>
        </w:trPr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12758" w:type="dxa"/>
            <w:vAlign w:val="center"/>
          </w:tcPr>
          <w:p w:rsidR="00D200B1" w:rsidRPr="00F203CF" w:rsidRDefault="00D200B1" w:rsidP="00C24BCA">
            <w:pPr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tbl>
            <w:tblPr>
              <w:tblW w:w="1241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037"/>
              <w:gridCol w:w="1851"/>
              <w:gridCol w:w="1701"/>
              <w:gridCol w:w="1843"/>
              <w:gridCol w:w="1984"/>
            </w:tblGrid>
            <w:tr w:rsidR="00B76658" w:rsidRPr="00F203CF" w:rsidTr="00B76658">
              <w:trPr>
                <w:trHeight w:val="283"/>
              </w:trPr>
              <w:tc>
                <w:tcPr>
                  <w:tcW w:w="5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6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7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8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658" w:rsidRPr="00F203CF" w:rsidRDefault="00B76658" w:rsidP="00C24BC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B76658" w:rsidRPr="00F203CF" w:rsidTr="00B76658">
              <w:tc>
                <w:tcPr>
                  <w:tcW w:w="5037" w:type="dxa"/>
                  <w:tcBorders>
                    <w:top w:val="single" w:sz="4" w:space="0" w:color="auto"/>
                  </w:tcBorders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1851" w:type="dxa"/>
                  <w:tcBorders>
                    <w:top w:val="single" w:sz="4" w:space="0" w:color="auto"/>
                  </w:tcBorders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12 169,02961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2 000,00000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2 000,00000  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16 169,02961  </w:t>
                  </w:r>
                </w:p>
              </w:tc>
            </w:tr>
            <w:tr w:rsidR="00B76658" w:rsidRPr="00F203CF" w:rsidTr="00B76658">
              <w:tc>
                <w:tcPr>
                  <w:tcW w:w="5037" w:type="dxa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85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8 444,41208  </w:t>
                  </w:r>
                </w:p>
              </w:tc>
              <w:tc>
                <w:tcPr>
                  <w:tcW w:w="170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4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8 444,41208  </w:t>
                  </w:r>
                </w:p>
              </w:tc>
            </w:tr>
            <w:tr w:rsidR="00B76658" w:rsidRPr="00F203CF" w:rsidTr="00B76658">
              <w:tc>
                <w:tcPr>
                  <w:tcW w:w="5037" w:type="dxa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85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1 714,44850  </w:t>
                  </w:r>
                </w:p>
              </w:tc>
              <w:tc>
                <w:tcPr>
                  <w:tcW w:w="170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4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1 714,44850  </w:t>
                  </w:r>
                </w:p>
              </w:tc>
            </w:tr>
            <w:tr w:rsidR="00B76658" w:rsidRPr="00F203CF" w:rsidTr="00B76658">
              <w:tc>
                <w:tcPr>
                  <w:tcW w:w="5037" w:type="dxa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85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2 010,16903  </w:t>
                  </w:r>
                </w:p>
              </w:tc>
              <w:tc>
                <w:tcPr>
                  <w:tcW w:w="170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2 000,00000  </w:t>
                  </w:r>
                </w:p>
              </w:tc>
              <w:tc>
                <w:tcPr>
                  <w:tcW w:w="1843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2 000,00000  </w:t>
                  </w:r>
                </w:p>
              </w:tc>
              <w:tc>
                <w:tcPr>
                  <w:tcW w:w="1984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6 010,16903  </w:t>
                  </w:r>
                </w:p>
              </w:tc>
            </w:tr>
            <w:tr w:rsidR="00B76658" w:rsidRPr="00F203CF" w:rsidTr="00B76658">
              <w:tc>
                <w:tcPr>
                  <w:tcW w:w="5037" w:type="dxa"/>
                </w:tcPr>
                <w:p w:rsidR="00B76658" w:rsidRPr="00F203CF" w:rsidRDefault="00B76658" w:rsidP="00B76658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85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701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  <w:tc>
                <w:tcPr>
                  <w:tcW w:w="1984" w:type="dxa"/>
                </w:tcPr>
                <w:p w:rsidR="00B76658" w:rsidRPr="00AD71E2" w:rsidRDefault="00B76658" w:rsidP="00B76658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71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0,00000  </w:t>
                  </w:r>
                </w:p>
              </w:tc>
            </w:tr>
          </w:tbl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B1" w:rsidRPr="00F203CF" w:rsidTr="00C24BCA">
        <w:tc>
          <w:tcPr>
            <w:tcW w:w="397" w:type="dxa"/>
            <w:vAlign w:val="center"/>
          </w:tcPr>
          <w:p w:rsidR="00D200B1" w:rsidRPr="00F203CF" w:rsidRDefault="00D200B1" w:rsidP="00C24BC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0" w:type="dxa"/>
          </w:tcPr>
          <w:p w:rsidR="00D200B1" w:rsidRPr="00F203CF" w:rsidRDefault="00D200B1" w:rsidP="00C24BC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03CF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</w:t>
            </w:r>
            <w:r w:rsidRPr="00F20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подпрограммы</w:t>
            </w:r>
          </w:p>
        </w:tc>
        <w:tc>
          <w:tcPr>
            <w:tcW w:w="12758" w:type="dxa"/>
            <w:vAlign w:val="center"/>
          </w:tcPr>
          <w:p w:rsidR="00D200B1" w:rsidRPr="00F203CF" w:rsidRDefault="00D200B1" w:rsidP="00C24BCA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увеличение численности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молодых людей (от 14 до 35 лет), участвующих в проектах и программах, направленных на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патриотическое воспитание до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03CF">
              <w:rPr>
                <w:rFonts w:ascii="Times New Roman" w:hAnsi="Times New Roman"/>
                <w:bCs/>
                <w:sz w:val="24"/>
                <w:szCs w:val="24"/>
              </w:rPr>
              <w:t xml:space="preserve">6134 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</w:tr>
    </w:tbl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сферы молодежной политики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Молодежная политика муниципалитета представлена отделом по культуре, спорту, туризму и молодежной политике администрации Александровского муниципального округа и реализуется в рамках муниципальной программы «Развитие культуры, спорта, туризма и молодежной политики в Александровском муниципальном округе». 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Подпрограмма направлена на воспитание гражданственности, выявление и поддержку талантливой молодежи, профилактику экстремизма и асоциального поведения в молодежной среде путём проведения муниципальных мероприятий творческой, спортивной и патриотической направленности.</w:t>
      </w:r>
    </w:p>
    <w:p w:rsidR="00563052" w:rsidRPr="00BD4AD6" w:rsidRDefault="00563052" w:rsidP="00563052">
      <w:pPr>
        <w:pStyle w:val="Default"/>
        <w:suppressAutoHyphens/>
        <w:ind w:firstLine="709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На территории Александровского муниципального округа на начало 202</w:t>
      </w:r>
      <w:r w:rsidR="00AD71E2">
        <w:rPr>
          <w:color w:val="auto"/>
          <w:sz w:val="28"/>
          <w:szCs w:val="28"/>
        </w:rPr>
        <w:t>5</w:t>
      </w:r>
      <w:r w:rsidRPr="00BD4AD6">
        <w:rPr>
          <w:color w:val="auto"/>
          <w:sz w:val="28"/>
          <w:szCs w:val="28"/>
        </w:rPr>
        <w:t xml:space="preserve"> года для развития и реализации молодежного потенциала, организации досуга молодежи, функционируют следующие молодежные объединения: 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Местное отделение РДДМ «Движение Первых» в составе которого 1200 человек, 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Совет старшеклассников округа в составе 21 человек, 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- МИК (молодежная избирательная комиссия) в составе 7 человек,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подростковый музыкальный клуб «Визит» при МБУ «Городской дворец культуры» в составе 30 человек, 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молодежное объединение «МолодежкаЯйва» при МКУ «ДК «Энергетик» в составе 15 человек, 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Молодежное объединение филиала «Яйвинская ГРЭС» ПАО «Юнипро», которое включает всех работников предприятия в возрасте от 18 до 35 лет, в актив входят 20 человек, 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>- молодежное экологическое объединение «Шаг вместе» в составе 15 человек,</w:t>
      </w:r>
    </w:p>
    <w:p w:rsidR="00563052" w:rsidRPr="00BD4AD6" w:rsidRDefault="00563052" w:rsidP="00563052">
      <w:pPr>
        <w:pStyle w:val="Default"/>
        <w:suppressAutoHyphens/>
        <w:ind w:firstLine="567"/>
        <w:jc w:val="both"/>
        <w:rPr>
          <w:color w:val="auto"/>
          <w:sz w:val="28"/>
          <w:szCs w:val="28"/>
        </w:rPr>
      </w:pPr>
      <w:r w:rsidRPr="00BD4AD6">
        <w:rPr>
          <w:color w:val="auto"/>
          <w:sz w:val="28"/>
          <w:szCs w:val="28"/>
        </w:rPr>
        <w:t xml:space="preserve">- отряды Юнармии в образовательных организациях округа в составе 150 человек, </w:t>
      </w:r>
    </w:p>
    <w:p w:rsidR="00563052" w:rsidRPr="00BD4AD6" w:rsidRDefault="00563052" w:rsidP="0056305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Прокадеты в школе п. Яйва в составе 50 человек.</w:t>
      </w:r>
      <w:r w:rsidRPr="00BD4AD6">
        <w:rPr>
          <w:sz w:val="28"/>
          <w:szCs w:val="28"/>
        </w:rPr>
        <w:t xml:space="preserve"> </w:t>
      </w:r>
    </w:p>
    <w:p w:rsidR="00563052" w:rsidRPr="00BD4AD6" w:rsidRDefault="00563052" w:rsidP="00563052">
      <w:pPr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Основными направлениями работы отдела культуры, спорта, туризма и молодежной политики администрации Александровского муниципального округа, выделены: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вовлечение молодежи округа в грантовые конкурсы «Росмолодежь.Гранты», социальную практику, конкурсные мероприятия, информирование молодых людей о потенциальных возможностях развития и участия в различных форумах;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стимулирование созидательной активности молодежи, организация досуга;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- профилактика асоциальных проявлений и интеграция несовершеннолетних, оказавшихся в трудной жизненной ситуации. </w:t>
      </w:r>
    </w:p>
    <w:p w:rsidR="00563052" w:rsidRPr="00BD4AD6" w:rsidRDefault="00563052" w:rsidP="00563052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 xml:space="preserve">Реализация Подпрограммы «Развитие молодежной политики в Александровском муниципальном округе» </w:t>
      </w:r>
      <w:r w:rsidRPr="00BD4AD6">
        <w:rPr>
          <w:rFonts w:ascii="Times New Roman" w:hAnsi="Times New Roman"/>
          <w:bCs/>
          <w:sz w:val="28"/>
          <w:szCs w:val="28"/>
        </w:rPr>
        <w:t xml:space="preserve">муниципальной Программы «Развитие культуры, спорта, туризма и молодежной политики в Александровском муниципальном округе» </w:t>
      </w:r>
      <w:r w:rsidRPr="00BD4AD6">
        <w:rPr>
          <w:rFonts w:ascii="Times New Roman" w:hAnsi="Times New Roman"/>
          <w:sz w:val="28"/>
          <w:szCs w:val="28"/>
        </w:rPr>
        <w:t>продолжит традиции работы с молодежью в муниципалитете и обеспечит условия для интеллектуального, творческого и физического развития молодых людей округа, для раннего выявления и поддержки талантливой молодежи, формирования их гражданственности и нравственной устойчивости, для содействия детским и молодежным общественным объединениям, деятельность которых также способствует формированию духовно-нравственной культуры, позитивной занятости и гражданской активности детей и молодежи.</w:t>
      </w:r>
    </w:p>
    <w:p w:rsidR="00563052" w:rsidRPr="00BD4AD6" w:rsidRDefault="00563052" w:rsidP="00563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Подпрограмма носит межведомственный характер, призвана консолидировать усилия организаций, действующих в сфере молодежной политики, в формировании условий для самореализации и самоорганизации молодежи.</w:t>
      </w:r>
    </w:p>
    <w:p w:rsidR="00563052" w:rsidRPr="00BD4AD6" w:rsidRDefault="00563052" w:rsidP="005630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Реализация мероприятий Подпрограммы позволит:</w:t>
      </w:r>
    </w:p>
    <w:p w:rsidR="00563052" w:rsidRPr="00BD4AD6" w:rsidRDefault="00563052" w:rsidP="005630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обеспечить эффективную межведомственную координацию в целях развития молодежной самоорганизации, гражданско-патриотической деятельности молодежи, поддержки детских и молодежных объединений, талантливых молодых людей в возрасте от 14 до 35 лет.</w:t>
      </w:r>
    </w:p>
    <w:p w:rsidR="00563052" w:rsidRPr="00BD4AD6" w:rsidRDefault="00563052" w:rsidP="005630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проводить единую политику при решении задач развития молодежной политики муниципалитета в рамках реализации государственной молодежной политики;</w:t>
      </w:r>
    </w:p>
    <w:p w:rsidR="00563052" w:rsidRPr="00BD4AD6" w:rsidRDefault="00563052" w:rsidP="005630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создать условия для развития и реализации потенциала молодежного актива округа, воспитания гражданственности, организации созидательного досуга в молодежной среде муниципалитета, содействия молодежным объединениям.</w:t>
      </w:r>
    </w:p>
    <w:p w:rsidR="00563052" w:rsidRPr="00BD4AD6" w:rsidRDefault="00563052" w:rsidP="005630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обеспечить участие детей и молодежи в краевых, всероссийских и международных детских и молодежных мероприятиях, соревнованиях и конкурсах.</w:t>
      </w:r>
    </w:p>
    <w:p w:rsidR="00563052" w:rsidRPr="00BD4AD6" w:rsidRDefault="00563052" w:rsidP="005630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Молодые люди в возрасте от 14 до 35 лет являются не только стратегическим ресурсом округа, главным носителем перспективы, источником инноваций, но и группой риска в плане неустойчивости системы ценностей и мировоззрения, подверженности идеологическим внушениям. Изменения традиционных форм социализации, глобализация, с одной стороны, повысили их личную ответственность за собственную судьбу, поставив перед выбором жизненного пути, с другой стороны, обнаружили для большинства из них растерянность и необходимость включиться в новые общественные отношения.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Управление процессами в молодежной среде, принятие соответствующих оптимальных решений, поддержка талантливой молодежи и молодежных инициатив, опережение негативных социальных явлений и профилактика асоциальных проявлений в молодежной среде, взамен политики запоздалой реакции на уже развившиеся противоречия и проблемы, является основным приоритетом развития молодежной политики муниципалитета.</w:t>
      </w:r>
    </w:p>
    <w:p w:rsidR="00563052" w:rsidRPr="00BD4AD6" w:rsidRDefault="00563052" w:rsidP="00563052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lastRenderedPageBreak/>
        <w:t>Цели и задачи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200B1" w:rsidRPr="00F203CF" w:rsidRDefault="00D200B1" w:rsidP="00D200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Подпрограмма «Развитие молодежной политики в Александровском муниципальном округе» предполагает реализацию основных целей и задач программы в рамках имеющейся инфраструктуры организаций сферы образования, культуры и спорта муниципалитета, а также привлечение ресурсов и возможностей организаций негосударственного сектора.</w:t>
      </w:r>
    </w:p>
    <w:p w:rsidR="00D200B1" w:rsidRPr="00F203CF" w:rsidRDefault="00D200B1" w:rsidP="00D200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Целями реализации Подпрограммы является создание системы мероприятий и условий, способствующих воспитанию гражданственности, реализации и увеличению потенциала молодежного актива округа, организации созидательного и развивающего досуга в молодежной среде муниципалитета и </w:t>
      </w:r>
      <w:r w:rsidRPr="00F203CF">
        <w:rPr>
          <w:rFonts w:ascii="Times New Roman" w:hAnsi="Times New Roman"/>
          <w:bCs/>
          <w:sz w:val="28"/>
          <w:szCs w:val="28"/>
        </w:rPr>
        <w:t>вовлечение как можно большего числа граждан в решение социальных задач, повышение роли некоммерческих организаций и укрепление гражданского общества, создание условий для реализации волонтерской деятельности, поддержку существующих и появление новых волонтерских организаций. Расширение сотрудничества между волонтерскими организациями, бизнесом, органами власти</w:t>
      </w:r>
      <w:r w:rsidRPr="00F203CF">
        <w:rPr>
          <w:rFonts w:ascii="Times New Roman" w:hAnsi="Times New Roman"/>
          <w:sz w:val="28"/>
          <w:szCs w:val="28"/>
        </w:rPr>
        <w:t>.</w:t>
      </w:r>
    </w:p>
    <w:p w:rsidR="00D200B1" w:rsidRPr="00F203CF" w:rsidRDefault="00D200B1" w:rsidP="00D200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Основными задачами для реализации целей муниципальной подпрограммы является организация мероприятий, ориентированных на всестороннее развитие детей и молодежи округа, формирование гражданственности, творческого и социально-экономического потенциала муниципального молодежного актива, в том числе:</w:t>
      </w:r>
    </w:p>
    <w:p w:rsidR="00D200B1" w:rsidRPr="00F203CF" w:rsidRDefault="00D200B1" w:rsidP="00D200B1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- реализация мероприятий, направленных на патриотическое воспитание и создание условий для участия молодежи в общественно-политической жизни муниципального образования;</w:t>
      </w:r>
    </w:p>
    <w:p w:rsidR="00D200B1" w:rsidRPr="00F203CF" w:rsidRDefault="00D200B1" w:rsidP="00D200B1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- содействие детским и молодежным общественным объединениям;</w:t>
      </w:r>
    </w:p>
    <w:p w:rsidR="00D200B1" w:rsidRPr="00F203CF" w:rsidRDefault="00D200B1" w:rsidP="00D200B1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- организация условий и мероприятий для выявления и поддержки талантливых детей и молодежи;</w:t>
      </w:r>
    </w:p>
    <w:p w:rsidR="00D200B1" w:rsidRPr="00F203CF" w:rsidRDefault="00D200B1" w:rsidP="00D200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- осуществление в пределах своей компетенций профилактических мер, в том числе воспитательных и пропагандистских, направленных на предупреждение террористической и экстремистской деятельности, асоциальных проявлений в молодежной среде;</w:t>
      </w:r>
    </w:p>
    <w:p w:rsidR="00D200B1" w:rsidRPr="00F203CF" w:rsidRDefault="00D200B1" w:rsidP="00D200B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203CF">
        <w:rPr>
          <w:rFonts w:ascii="Times New Roman" w:hAnsi="Times New Roman"/>
          <w:bCs/>
          <w:sz w:val="28"/>
          <w:szCs w:val="28"/>
        </w:rPr>
        <w:t>- создание и обеспечение устойчивого развития «Добро.Центра»;</w:t>
      </w:r>
    </w:p>
    <w:p w:rsidR="00D200B1" w:rsidRPr="00F203CF" w:rsidRDefault="00D200B1" w:rsidP="00D200B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203CF">
        <w:rPr>
          <w:rFonts w:ascii="Times New Roman" w:hAnsi="Times New Roman"/>
          <w:bCs/>
          <w:sz w:val="28"/>
          <w:szCs w:val="28"/>
        </w:rPr>
        <w:t>- проведение ежегодного слета добровольцев (волонтеров), добровольческих (волонтерских) организаций Александровского муниципального округа;</w:t>
      </w:r>
    </w:p>
    <w:p w:rsidR="00D200B1" w:rsidRPr="00F203CF" w:rsidRDefault="00D200B1" w:rsidP="00D200B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203CF">
        <w:rPr>
          <w:rFonts w:ascii="Times New Roman" w:hAnsi="Times New Roman"/>
          <w:bCs/>
          <w:sz w:val="28"/>
          <w:szCs w:val="28"/>
        </w:rPr>
        <w:t>- формирование перечня социальных задач, анализ потребностей жителей округа, нуждающихся в помощи, которые могут быть решены с помощью добровольческой деятельности;</w:t>
      </w:r>
    </w:p>
    <w:p w:rsidR="00D200B1" w:rsidRPr="00F203CF" w:rsidRDefault="00D200B1" w:rsidP="00D200B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203CF">
        <w:rPr>
          <w:rFonts w:ascii="Times New Roman" w:hAnsi="Times New Roman"/>
          <w:bCs/>
          <w:sz w:val="28"/>
          <w:szCs w:val="28"/>
        </w:rPr>
        <w:t>- организация содействия в реализации социально значимых добровольческих (волонтерских) проектов, мероприятий, акций, программ, практик на территории округа;</w:t>
      </w:r>
    </w:p>
    <w:p w:rsidR="00D200B1" w:rsidRPr="00F203CF" w:rsidRDefault="00D200B1" w:rsidP="00D200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bCs/>
          <w:sz w:val="28"/>
          <w:szCs w:val="28"/>
        </w:rPr>
        <w:t>- организация транспортного обеспечения добровольцев.</w:t>
      </w:r>
      <w:r w:rsidRPr="00F203CF">
        <w:rPr>
          <w:rFonts w:ascii="Times New Roman" w:hAnsi="Times New Roman"/>
          <w:sz w:val="28"/>
          <w:szCs w:val="28"/>
        </w:rPr>
        <w:t>».</w:t>
      </w:r>
    </w:p>
    <w:p w:rsidR="00563052" w:rsidRPr="00BD4AD6" w:rsidRDefault="00563052" w:rsidP="00563052">
      <w:pPr>
        <w:pStyle w:val="ConsPlu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lastRenderedPageBreak/>
        <w:t>Прогноз конечных результатов реализации Подпрограммы</w:t>
      </w:r>
    </w:p>
    <w:p w:rsidR="00563052" w:rsidRPr="00BD4AD6" w:rsidRDefault="00563052" w:rsidP="00563052">
      <w:pPr>
        <w:spacing w:line="240" w:lineRule="auto"/>
        <w:ind w:left="720"/>
        <w:rPr>
          <w:b/>
          <w:szCs w:val="28"/>
        </w:rPr>
      </w:pPr>
    </w:p>
    <w:p w:rsidR="00AD71E2" w:rsidRPr="00F203CF" w:rsidRDefault="00AD71E2" w:rsidP="00AD71E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Подпрограмма реализуется в период с 202</w:t>
      </w:r>
      <w:r>
        <w:rPr>
          <w:rFonts w:ascii="Times New Roman" w:hAnsi="Times New Roman"/>
          <w:sz w:val="28"/>
          <w:szCs w:val="28"/>
        </w:rPr>
        <w:t>6</w:t>
      </w:r>
      <w:r w:rsidRPr="00F203CF">
        <w:rPr>
          <w:rFonts w:ascii="Times New Roman" w:hAnsi="Times New Roman"/>
          <w:sz w:val="28"/>
          <w:szCs w:val="28"/>
        </w:rPr>
        <w:t xml:space="preserve"> по 202</w:t>
      </w:r>
      <w:r>
        <w:rPr>
          <w:rFonts w:ascii="Times New Roman" w:hAnsi="Times New Roman"/>
          <w:sz w:val="28"/>
          <w:szCs w:val="28"/>
        </w:rPr>
        <w:t>8</w:t>
      </w:r>
      <w:r w:rsidRPr="00F203CF">
        <w:rPr>
          <w:rFonts w:ascii="Times New Roman" w:hAnsi="Times New Roman"/>
          <w:sz w:val="28"/>
          <w:szCs w:val="28"/>
        </w:rPr>
        <w:t xml:space="preserve"> годы. По итогам реализации муниципальной программы к концу 202</w:t>
      </w:r>
      <w:r>
        <w:rPr>
          <w:rFonts w:ascii="Times New Roman" w:hAnsi="Times New Roman"/>
          <w:sz w:val="28"/>
          <w:szCs w:val="28"/>
        </w:rPr>
        <w:t>8</w:t>
      </w:r>
      <w:r w:rsidRPr="00F203CF">
        <w:rPr>
          <w:rFonts w:ascii="Times New Roman" w:hAnsi="Times New Roman"/>
          <w:sz w:val="28"/>
          <w:szCs w:val="28"/>
        </w:rPr>
        <w:t xml:space="preserve"> года будут достигнуты следующие ожидаемые результаты:</w:t>
      </w:r>
    </w:p>
    <w:p w:rsidR="00AD71E2" w:rsidRPr="00F203CF" w:rsidRDefault="00AD71E2" w:rsidP="00AD71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203CF">
        <w:rPr>
          <w:rFonts w:ascii="Times New Roman" w:hAnsi="Times New Roman"/>
          <w:bCs/>
          <w:sz w:val="28"/>
          <w:szCs w:val="28"/>
        </w:rPr>
        <w:t>- увеличение численности молодых людей (от 14 до 35 лет), участвующих в проектах и программах, направленных на патриотическое воспитание до 6134 чел.;</w:t>
      </w:r>
    </w:p>
    <w:p w:rsidR="00AD71E2" w:rsidRPr="00F203CF" w:rsidRDefault="00AD71E2" w:rsidP="00AD71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- сохранение численности </w:t>
      </w:r>
      <w:r w:rsidRPr="00F203CF">
        <w:rPr>
          <w:rFonts w:ascii="Times New Roman" w:hAnsi="Times New Roman"/>
          <w:bCs/>
          <w:sz w:val="28"/>
          <w:szCs w:val="28"/>
        </w:rPr>
        <w:t>граждан в возрасте с 14 до 35 лет, вовлеченных в добровольческую и общественную деятельность</w:t>
      </w:r>
      <w:r w:rsidRPr="00F203CF">
        <w:rPr>
          <w:rFonts w:ascii="Times New Roman" w:hAnsi="Times New Roman"/>
          <w:sz w:val="28"/>
          <w:szCs w:val="28"/>
        </w:rPr>
        <w:t xml:space="preserve"> </w:t>
      </w:r>
      <w:r w:rsidRPr="00F203CF">
        <w:rPr>
          <w:rFonts w:ascii="Times New Roman" w:hAnsi="Times New Roman"/>
          <w:sz w:val="28"/>
          <w:szCs w:val="28"/>
          <w:lang w:eastAsia="ru-RU"/>
        </w:rPr>
        <w:t>на уровне не менее 27</w:t>
      </w:r>
      <w:r>
        <w:rPr>
          <w:rFonts w:ascii="Times New Roman" w:hAnsi="Times New Roman"/>
          <w:sz w:val="28"/>
          <w:szCs w:val="28"/>
          <w:lang w:eastAsia="ru-RU"/>
        </w:rPr>
        <w:t>53</w:t>
      </w:r>
      <w:r w:rsidRPr="00F203CF">
        <w:rPr>
          <w:rFonts w:ascii="Times New Roman" w:eastAsia="Calibri" w:hAnsi="Times New Roman"/>
          <w:sz w:val="28"/>
          <w:szCs w:val="28"/>
        </w:rPr>
        <w:t xml:space="preserve"> чел.;</w:t>
      </w:r>
    </w:p>
    <w:p w:rsidR="00563052" w:rsidRDefault="00AD71E2" w:rsidP="00AD71E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- увеличение численности граждан, вовлеченных в добровольческую и общественную деятельность до 44</w:t>
      </w:r>
      <w:r>
        <w:rPr>
          <w:rFonts w:ascii="Times New Roman" w:hAnsi="Times New Roman"/>
          <w:sz w:val="28"/>
          <w:szCs w:val="28"/>
        </w:rPr>
        <w:t>89</w:t>
      </w:r>
      <w:r w:rsidRPr="00F203CF">
        <w:rPr>
          <w:rFonts w:ascii="Times New Roman" w:hAnsi="Times New Roman"/>
          <w:sz w:val="28"/>
          <w:szCs w:val="28"/>
        </w:rPr>
        <w:t xml:space="preserve"> чел</w:t>
      </w:r>
    </w:p>
    <w:p w:rsidR="00D200B1" w:rsidRPr="00BD4AD6" w:rsidRDefault="00D200B1" w:rsidP="00D200B1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Перечень показателей (индикаторов)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200B1" w:rsidRPr="00D200B1" w:rsidRDefault="00D200B1" w:rsidP="00D200B1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0B1">
        <w:rPr>
          <w:rFonts w:ascii="Times New Roman" w:hAnsi="Times New Roman"/>
          <w:sz w:val="28"/>
          <w:szCs w:val="28"/>
        </w:rPr>
        <w:t>Целевые показатели, характеризующие достижение целей Подпрограммы:</w:t>
      </w:r>
    </w:p>
    <w:p w:rsidR="00D200B1" w:rsidRPr="00D200B1" w:rsidRDefault="00D200B1" w:rsidP="00D200B1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0B1">
        <w:rPr>
          <w:rFonts w:ascii="Times New Roman" w:hAnsi="Times New Roman"/>
          <w:sz w:val="28"/>
          <w:szCs w:val="28"/>
        </w:rPr>
        <w:t>- численность граждан, вовлеченных в добровольческую и общественную деятельность;</w:t>
      </w:r>
    </w:p>
    <w:p w:rsidR="00D200B1" w:rsidRPr="00D200B1" w:rsidRDefault="00D200B1" w:rsidP="00D200B1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0B1">
        <w:rPr>
          <w:rFonts w:ascii="Times New Roman" w:hAnsi="Times New Roman"/>
          <w:sz w:val="28"/>
          <w:szCs w:val="28"/>
        </w:rPr>
        <w:t>- численность граждан в возрасте с 14 до 35 лет, вовлеченных в добровольческую и общественную деятельность;</w:t>
      </w:r>
    </w:p>
    <w:p w:rsidR="00563052" w:rsidRPr="00BD4AD6" w:rsidRDefault="00D200B1" w:rsidP="00D200B1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0B1">
        <w:rPr>
          <w:rFonts w:ascii="Times New Roman" w:hAnsi="Times New Roman"/>
          <w:sz w:val="28"/>
          <w:szCs w:val="28"/>
        </w:rPr>
        <w:t>- численность молодых людей (от 14 до 35 лет), участвующих в проектах и программах, направленных на патриотическое воспитание.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Описание мероприятий Подпрограммы</w:t>
      </w:r>
    </w:p>
    <w:p w:rsidR="00563052" w:rsidRPr="00BD4AD6" w:rsidRDefault="00563052" w:rsidP="00563052">
      <w:pPr>
        <w:pStyle w:val="WW-"/>
        <w:suppressAutoHyphens w:val="0"/>
        <w:snapToGrid w:val="0"/>
        <w:spacing w:after="0" w:line="240" w:lineRule="auto"/>
        <w:ind w:left="720"/>
        <w:rPr>
          <w:rFonts w:cs="Times New Roman"/>
          <w:sz w:val="28"/>
          <w:szCs w:val="28"/>
        </w:rPr>
      </w:pPr>
    </w:p>
    <w:p w:rsidR="00D200B1" w:rsidRPr="00F203CF" w:rsidRDefault="00D200B1" w:rsidP="00D200B1">
      <w:pPr>
        <w:pStyle w:val="WW-"/>
        <w:suppressAutoHyphens w:val="0"/>
        <w:snapToGrid w:val="0"/>
        <w:spacing w:after="0" w:line="240" w:lineRule="auto"/>
        <w:ind w:firstLine="567"/>
        <w:rPr>
          <w:rFonts w:cs="Times New Roman"/>
          <w:sz w:val="26"/>
          <w:szCs w:val="26"/>
        </w:rPr>
      </w:pPr>
      <w:r w:rsidRPr="00F203CF">
        <w:rPr>
          <w:rFonts w:cs="Times New Roman"/>
          <w:sz w:val="28"/>
          <w:szCs w:val="28"/>
        </w:rPr>
        <w:t>Основные мероприятия подпрограммы:</w:t>
      </w:r>
      <w:r w:rsidRPr="00F203CF">
        <w:rPr>
          <w:rFonts w:cs="Times New Roman"/>
          <w:sz w:val="26"/>
          <w:szCs w:val="26"/>
        </w:rPr>
        <w:t xml:space="preserve"> </w:t>
      </w:r>
    </w:p>
    <w:p w:rsidR="00D200B1" w:rsidRPr="00F203CF" w:rsidRDefault="00D200B1" w:rsidP="00770884">
      <w:pPr>
        <w:pStyle w:val="WW-"/>
        <w:suppressAutoHyphens w:val="0"/>
        <w:snapToGrid w:val="0"/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F203CF">
        <w:rPr>
          <w:rFonts w:cs="Times New Roman"/>
          <w:sz w:val="28"/>
          <w:szCs w:val="28"/>
        </w:rPr>
        <w:t xml:space="preserve">- </w:t>
      </w:r>
      <w:r w:rsidR="00AD71E2">
        <w:rPr>
          <w:rFonts w:cs="Times New Roman"/>
          <w:sz w:val="28"/>
          <w:szCs w:val="28"/>
        </w:rPr>
        <w:t>р</w:t>
      </w:r>
      <w:r w:rsidR="00AD71E2" w:rsidRPr="00AD71E2">
        <w:rPr>
          <w:rFonts w:cs="Times New Roman"/>
          <w:sz w:val="28"/>
          <w:szCs w:val="28"/>
        </w:rPr>
        <w:t xml:space="preserve">еализация программы комплексного развития молодежной политики </w:t>
      </w:r>
      <w:r w:rsidR="00AD71E2">
        <w:rPr>
          <w:rFonts w:cs="Times New Roman"/>
          <w:sz w:val="28"/>
          <w:szCs w:val="28"/>
        </w:rPr>
        <w:t>«</w:t>
      </w:r>
      <w:r w:rsidR="00AD71E2" w:rsidRPr="00AD71E2">
        <w:rPr>
          <w:rFonts w:cs="Times New Roman"/>
          <w:sz w:val="28"/>
          <w:szCs w:val="28"/>
        </w:rPr>
        <w:t>Регион для молодых</w:t>
      </w:r>
      <w:r w:rsidR="00AD71E2">
        <w:rPr>
          <w:rFonts w:cs="Times New Roman"/>
          <w:sz w:val="28"/>
          <w:szCs w:val="28"/>
        </w:rPr>
        <w:t>»: р</w:t>
      </w:r>
      <w:r w:rsidR="00AD71E2" w:rsidRPr="00AD71E2">
        <w:rPr>
          <w:rFonts w:cs="Times New Roman"/>
          <w:sz w:val="28"/>
          <w:szCs w:val="28"/>
        </w:rPr>
        <w:t xml:space="preserve">емонт помещений АНО МП </w:t>
      </w:r>
      <w:r w:rsidR="00AD71E2">
        <w:rPr>
          <w:rFonts w:cs="Times New Roman"/>
          <w:sz w:val="28"/>
          <w:szCs w:val="28"/>
        </w:rPr>
        <w:t>«</w:t>
      </w:r>
      <w:r w:rsidR="00AD71E2" w:rsidRPr="00AD71E2">
        <w:rPr>
          <w:rFonts w:cs="Times New Roman"/>
          <w:sz w:val="28"/>
          <w:szCs w:val="28"/>
        </w:rPr>
        <w:t>Молодежный центр АМО</w:t>
      </w:r>
      <w:r w:rsidR="00AD71E2">
        <w:rPr>
          <w:rFonts w:cs="Times New Roman"/>
          <w:sz w:val="28"/>
          <w:szCs w:val="28"/>
        </w:rPr>
        <w:t>»</w:t>
      </w:r>
      <w:r w:rsidR="00AD71E2" w:rsidRPr="00AD71E2">
        <w:rPr>
          <w:rFonts w:cs="Times New Roman"/>
          <w:sz w:val="28"/>
          <w:szCs w:val="28"/>
        </w:rPr>
        <w:t xml:space="preserve"> (г.</w:t>
      </w:r>
      <w:r w:rsidR="009E344A">
        <w:rPr>
          <w:rFonts w:cs="Times New Roman"/>
          <w:sz w:val="28"/>
          <w:szCs w:val="28"/>
        </w:rPr>
        <w:t xml:space="preserve"> </w:t>
      </w:r>
      <w:r w:rsidR="00AD71E2" w:rsidRPr="00AD71E2">
        <w:rPr>
          <w:rFonts w:cs="Times New Roman"/>
          <w:sz w:val="28"/>
          <w:szCs w:val="28"/>
        </w:rPr>
        <w:t>Александровск, ул. Мехоношина, 19</w:t>
      </w:r>
      <w:r w:rsidR="00AD71E2">
        <w:rPr>
          <w:rFonts w:cs="Times New Roman"/>
          <w:sz w:val="28"/>
          <w:szCs w:val="28"/>
        </w:rPr>
        <w:t>), п</w:t>
      </w:r>
      <w:r w:rsidR="00AD71E2" w:rsidRPr="00AD71E2">
        <w:rPr>
          <w:rFonts w:cs="Times New Roman"/>
          <w:sz w:val="28"/>
          <w:szCs w:val="28"/>
        </w:rPr>
        <w:t xml:space="preserve">роведение мероприятий и проектов для молодежи АНО МП </w:t>
      </w:r>
      <w:r w:rsidR="00AD71E2">
        <w:rPr>
          <w:rFonts w:cs="Times New Roman"/>
          <w:sz w:val="28"/>
          <w:szCs w:val="28"/>
        </w:rPr>
        <w:t>«</w:t>
      </w:r>
      <w:r w:rsidR="00AD71E2" w:rsidRPr="00AD71E2">
        <w:rPr>
          <w:rFonts w:cs="Times New Roman"/>
          <w:sz w:val="28"/>
          <w:szCs w:val="28"/>
        </w:rPr>
        <w:t>Молодежный центр АМО</w:t>
      </w:r>
      <w:r w:rsidR="00AD71E2">
        <w:rPr>
          <w:rFonts w:cs="Times New Roman"/>
          <w:sz w:val="28"/>
          <w:szCs w:val="28"/>
        </w:rPr>
        <w:t>»</w:t>
      </w:r>
      <w:r w:rsidRPr="00F203CF">
        <w:rPr>
          <w:rFonts w:cs="Times New Roman"/>
          <w:sz w:val="28"/>
          <w:szCs w:val="28"/>
        </w:rPr>
        <w:t>;</w:t>
      </w:r>
    </w:p>
    <w:p w:rsidR="00563052" w:rsidRPr="00BD4AD6" w:rsidRDefault="00D200B1" w:rsidP="00770884">
      <w:pPr>
        <w:pStyle w:val="WW-"/>
        <w:suppressAutoHyphens w:val="0"/>
        <w:snapToGrid w:val="0"/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F203CF">
        <w:rPr>
          <w:rFonts w:cs="Times New Roman"/>
          <w:sz w:val="28"/>
          <w:szCs w:val="28"/>
        </w:rPr>
        <w:t xml:space="preserve">- </w:t>
      </w:r>
      <w:r w:rsidR="00AD71E2">
        <w:rPr>
          <w:rFonts w:cs="Times New Roman"/>
          <w:sz w:val="28"/>
          <w:szCs w:val="28"/>
        </w:rPr>
        <w:t>р</w:t>
      </w:r>
      <w:r w:rsidR="00AD71E2" w:rsidRPr="00AD71E2">
        <w:rPr>
          <w:rFonts w:cs="Times New Roman"/>
          <w:sz w:val="28"/>
          <w:szCs w:val="28"/>
        </w:rPr>
        <w:t>азвитие молодежной политики</w:t>
      </w:r>
      <w:r w:rsidR="00AD71E2">
        <w:rPr>
          <w:rFonts w:cs="Times New Roman"/>
          <w:sz w:val="28"/>
          <w:szCs w:val="28"/>
        </w:rPr>
        <w:t>: с</w:t>
      </w:r>
      <w:r w:rsidR="00AD71E2" w:rsidRPr="00AD71E2">
        <w:rPr>
          <w:rFonts w:cs="Times New Roman"/>
          <w:sz w:val="28"/>
          <w:szCs w:val="28"/>
        </w:rPr>
        <w:t xml:space="preserve">убсидия АНО МП </w:t>
      </w:r>
      <w:r w:rsidR="00956498">
        <w:rPr>
          <w:rFonts w:cs="Times New Roman"/>
          <w:sz w:val="28"/>
          <w:szCs w:val="28"/>
        </w:rPr>
        <w:t>«</w:t>
      </w:r>
      <w:r w:rsidR="00AD71E2" w:rsidRPr="00AD71E2">
        <w:rPr>
          <w:rFonts w:cs="Times New Roman"/>
          <w:sz w:val="28"/>
          <w:szCs w:val="28"/>
        </w:rPr>
        <w:t>Молодежный центр АМО</w:t>
      </w:r>
      <w:r w:rsidR="00770884">
        <w:rPr>
          <w:rFonts w:cs="Times New Roman"/>
          <w:sz w:val="28"/>
          <w:szCs w:val="28"/>
        </w:rPr>
        <w:t>», р</w:t>
      </w:r>
      <w:r w:rsidR="00770884" w:rsidRPr="00770884">
        <w:rPr>
          <w:rFonts w:cs="Times New Roman"/>
          <w:sz w:val="28"/>
          <w:szCs w:val="28"/>
        </w:rPr>
        <w:t>азвитие материально-технической базы учреждений молодежной политики</w:t>
      </w:r>
      <w:r w:rsidRPr="00F203CF">
        <w:rPr>
          <w:rFonts w:cs="Times New Roman"/>
          <w:sz w:val="28"/>
          <w:szCs w:val="28"/>
        </w:rPr>
        <w:t>.</w:t>
      </w:r>
    </w:p>
    <w:p w:rsidR="00563052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E344A" w:rsidRDefault="009E344A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E344A" w:rsidRPr="00BD4AD6" w:rsidRDefault="009E344A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lastRenderedPageBreak/>
        <w:t>Ресурсное обеспечение реализации Подпрограммы</w:t>
      </w:r>
    </w:p>
    <w:p w:rsidR="00563052" w:rsidRPr="00BD4AD6" w:rsidRDefault="00563052" w:rsidP="00770884">
      <w:pPr>
        <w:pStyle w:val="ConsPlusNormal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563052" w:rsidRPr="00ED4446" w:rsidRDefault="00563052" w:rsidP="007708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4446">
        <w:rPr>
          <w:rFonts w:ascii="Times New Roman" w:hAnsi="Times New Roman"/>
          <w:sz w:val="28"/>
          <w:szCs w:val="28"/>
        </w:rPr>
        <w:t xml:space="preserve">Общая сумма финансирования данной Подпрограммы составляет — </w:t>
      </w:r>
      <w:r w:rsidR="00770884" w:rsidRPr="00ED444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16 169,02961 </w:t>
      </w:r>
      <w:r w:rsidRPr="00ED4446">
        <w:rPr>
          <w:rFonts w:ascii="Times New Roman" w:hAnsi="Times New Roman"/>
          <w:sz w:val="28"/>
          <w:szCs w:val="28"/>
        </w:rPr>
        <w:t xml:space="preserve">тыс. рублей: </w:t>
      </w:r>
    </w:p>
    <w:p w:rsidR="00563052" w:rsidRPr="000F050F" w:rsidRDefault="00563052" w:rsidP="007708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770884" w:rsidRPr="009E344A">
        <w:rPr>
          <w:rFonts w:ascii="Times New Roman" w:hAnsi="Times New Roman"/>
          <w:sz w:val="28"/>
          <w:szCs w:val="28"/>
        </w:rPr>
        <w:t>8 444,41208</w:t>
      </w:r>
      <w:r w:rsidRPr="000F050F">
        <w:rPr>
          <w:rFonts w:ascii="Times New Roman" w:hAnsi="Times New Roman"/>
          <w:sz w:val="28"/>
          <w:szCs w:val="28"/>
        </w:rPr>
        <w:t xml:space="preserve"> тыс. рублей;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770884" w:rsidRPr="00770884">
        <w:rPr>
          <w:rFonts w:ascii="Times New Roman" w:hAnsi="Times New Roman"/>
          <w:sz w:val="28"/>
          <w:szCs w:val="28"/>
        </w:rPr>
        <w:t xml:space="preserve">1 714,44850 </w:t>
      </w:r>
      <w:r w:rsidRPr="000F050F">
        <w:rPr>
          <w:rFonts w:ascii="Times New Roman" w:hAnsi="Times New Roman"/>
          <w:sz w:val="28"/>
          <w:szCs w:val="28"/>
        </w:rPr>
        <w:t>тыс. рублей;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770884" w:rsidRPr="00770884">
        <w:rPr>
          <w:rFonts w:ascii="Times New Roman" w:hAnsi="Times New Roman"/>
          <w:color w:val="000000"/>
          <w:sz w:val="28"/>
          <w:szCs w:val="28"/>
        </w:rPr>
        <w:t xml:space="preserve">6 010,16903 </w:t>
      </w:r>
      <w:r w:rsidRPr="000F050F">
        <w:rPr>
          <w:rFonts w:ascii="Times New Roman" w:hAnsi="Times New Roman"/>
          <w:sz w:val="28"/>
          <w:szCs w:val="28"/>
        </w:rPr>
        <w:t>тыс. рублей;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>из внебюджетных источников – 0,00 тыс. рублей,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>в том числе по годам: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>на очередной 202</w:t>
      </w:r>
      <w:r w:rsidR="00ED4446">
        <w:rPr>
          <w:rFonts w:ascii="Times New Roman" w:hAnsi="Times New Roman"/>
          <w:sz w:val="28"/>
          <w:szCs w:val="28"/>
        </w:rPr>
        <w:t>6</w:t>
      </w:r>
      <w:r w:rsidRPr="000F050F">
        <w:rPr>
          <w:rFonts w:ascii="Times New Roman" w:hAnsi="Times New Roman"/>
          <w:sz w:val="28"/>
          <w:szCs w:val="28"/>
        </w:rPr>
        <w:t xml:space="preserve"> год – </w:t>
      </w:r>
      <w:r w:rsidR="00ED4446" w:rsidRPr="00ED4446">
        <w:rPr>
          <w:rFonts w:ascii="Times New Roman" w:hAnsi="Times New Roman"/>
          <w:sz w:val="28"/>
          <w:szCs w:val="28"/>
        </w:rPr>
        <w:t>12 169,02961</w:t>
      </w:r>
      <w:r w:rsidRPr="000F050F">
        <w:rPr>
          <w:rFonts w:ascii="Times New Roman" w:hAnsi="Times New Roman"/>
          <w:sz w:val="28"/>
          <w:szCs w:val="28"/>
        </w:rPr>
        <w:t xml:space="preserve"> тыс. рублей: 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 xml:space="preserve">из федерального бюджета – </w:t>
      </w:r>
      <w:r w:rsidR="00ED4446" w:rsidRPr="00ED4446">
        <w:rPr>
          <w:rFonts w:ascii="Times New Roman" w:hAnsi="Times New Roman"/>
          <w:sz w:val="28"/>
          <w:szCs w:val="28"/>
        </w:rPr>
        <w:t>8 444,41208</w:t>
      </w:r>
      <w:r w:rsidRPr="000F050F">
        <w:rPr>
          <w:rFonts w:ascii="Times New Roman" w:hAnsi="Times New Roman"/>
          <w:sz w:val="28"/>
          <w:szCs w:val="28"/>
        </w:rPr>
        <w:t xml:space="preserve"> тыс. рублей;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 xml:space="preserve">из бюджета Пермского края – </w:t>
      </w:r>
      <w:r w:rsidR="00ED4446" w:rsidRPr="00ED4446">
        <w:rPr>
          <w:rFonts w:ascii="Times New Roman" w:hAnsi="Times New Roman"/>
          <w:sz w:val="28"/>
          <w:szCs w:val="28"/>
        </w:rPr>
        <w:t xml:space="preserve">1 714,44850 </w:t>
      </w:r>
      <w:r w:rsidRPr="000F050F">
        <w:rPr>
          <w:rFonts w:ascii="Times New Roman" w:hAnsi="Times New Roman"/>
          <w:sz w:val="28"/>
          <w:szCs w:val="28"/>
        </w:rPr>
        <w:t xml:space="preserve">тыс. рублей; 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ED4446" w:rsidRPr="00ED4446">
        <w:rPr>
          <w:rFonts w:ascii="Times New Roman" w:hAnsi="Times New Roman"/>
          <w:sz w:val="28"/>
          <w:szCs w:val="28"/>
        </w:rPr>
        <w:t xml:space="preserve">2 010,16903 </w:t>
      </w:r>
      <w:r w:rsidRPr="000F050F">
        <w:rPr>
          <w:rFonts w:ascii="Times New Roman" w:hAnsi="Times New Roman"/>
          <w:sz w:val="28"/>
          <w:szCs w:val="28"/>
        </w:rPr>
        <w:t>тыс. рублей;</w:t>
      </w:r>
    </w:p>
    <w:p w:rsidR="00563052" w:rsidRPr="000F050F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050F">
        <w:rPr>
          <w:rFonts w:ascii="Times New Roman" w:hAnsi="Times New Roman"/>
          <w:sz w:val="28"/>
          <w:szCs w:val="28"/>
        </w:rPr>
        <w:t>из внебюджетных источников – 0,00 тыс. рублей;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на плановый 202</w:t>
      </w:r>
      <w:r w:rsidR="00ED4446">
        <w:rPr>
          <w:rFonts w:ascii="Times New Roman" w:hAnsi="Times New Roman"/>
          <w:sz w:val="28"/>
          <w:szCs w:val="28"/>
        </w:rPr>
        <w:t>7</w:t>
      </w:r>
      <w:r w:rsidRPr="00BD4AD6">
        <w:rPr>
          <w:rFonts w:ascii="Times New Roman" w:hAnsi="Times New Roman"/>
          <w:sz w:val="28"/>
          <w:szCs w:val="28"/>
        </w:rPr>
        <w:t xml:space="preserve"> год – </w:t>
      </w:r>
      <w:r w:rsidR="00ED4446" w:rsidRPr="00ED4446">
        <w:rPr>
          <w:rFonts w:ascii="Times New Roman" w:hAnsi="Times New Roman"/>
          <w:sz w:val="28"/>
          <w:szCs w:val="28"/>
        </w:rPr>
        <w:t xml:space="preserve">2 000,00000 </w:t>
      </w:r>
      <w:r w:rsidRPr="00BD4AD6">
        <w:rPr>
          <w:rFonts w:ascii="Times New Roman" w:hAnsi="Times New Roman"/>
          <w:sz w:val="28"/>
          <w:szCs w:val="28"/>
        </w:rPr>
        <w:t xml:space="preserve">тыс. рублей: 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ED4446" w:rsidRPr="00ED4446">
        <w:rPr>
          <w:rFonts w:ascii="Times New Roman" w:hAnsi="Times New Roman"/>
          <w:sz w:val="28"/>
          <w:szCs w:val="28"/>
        </w:rPr>
        <w:t>2 000,00000</w:t>
      </w:r>
      <w:r w:rsidRPr="00BD4AD6">
        <w:rPr>
          <w:rFonts w:ascii="Times New Roman" w:hAnsi="Times New Roman"/>
          <w:sz w:val="28"/>
          <w:szCs w:val="28"/>
        </w:rPr>
        <w:t xml:space="preserve"> тыс. рублей;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на плановый 202</w:t>
      </w:r>
      <w:r w:rsidR="00ED4446">
        <w:rPr>
          <w:rFonts w:ascii="Times New Roman" w:hAnsi="Times New Roman"/>
          <w:sz w:val="28"/>
          <w:szCs w:val="28"/>
        </w:rPr>
        <w:t>8</w:t>
      </w:r>
      <w:r w:rsidRPr="00BD4AD6">
        <w:rPr>
          <w:rFonts w:ascii="Times New Roman" w:hAnsi="Times New Roman"/>
          <w:sz w:val="28"/>
          <w:szCs w:val="28"/>
        </w:rPr>
        <w:t xml:space="preserve"> год – </w:t>
      </w:r>
      <w:r w:rsidR="00ED4446" w:rsidRPr="00ED4446">
        <w:rPr>
          <w:rFonts w:ascii="Times New Roman" w:hAnsi="Times New Roman"/>
          <w:sz w:val="28"/>
          <w:szCs w:val="28"/>
        </w:rPr>
        <w:t>2 000,00000</w:t>
      </w:r>
      <w:r w:rsidRPr="00BD4AD6">
        <w:rPr>
          <w:rFonts w:ascii="Times New Roman" w:hAnsi="Times New Roman"/>
          <w:sz w:val="28"/>
          <w:szCs w:val="28"/>
        </w:rPr>
        <w:t xml:space="preserve"> тыс. рублей: 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ED4446" w:rsidRPr="00ED4446">
        <w:rPr>
          <w:rFonts w:ascii="Times New Roman" w:hAnsi="Times New Roman"/>
          <w:sz w:val="28"/>
          <w:szCs w:val="28"/>
        </w:rPr>
        <w:t>2 000,00000</w:t>
      </w:r>
      <w:r w:rsidRPr="00BD4AD6">
        <w:rPr>
          <w:rFonts w:ascii="Times New Roman" w:hAnsi="Times New Roman"/>
          <w:sz w:val="28"/>
          <w:szCs w:val="28"/>
        </w:rPr>
        <w:t xml:space="preserve"> тыс. рублей.</w:t>
      </w:r>
    </w:p>
    <w:p w:rsidR="00563052" w:rsidRPr="00BD4AD6" w:rsidRDefault="00563052" w:rsidP="005630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563052" w:rsidRPr="00BD4AD6" w:rsidSect="009E344A">
          <w:pgSz w:w="16838" w:h="11905" w:orient="landscape"/>
          <w:pgMar w:top="1418" w:right="567" w:bottom="851" w:left="567" w:header="709" w:footer="170" w:gutter="0"/>
          <w:cols w:space="720"/>
          <w:titlePg/>
        </w:sectPr>
      </w:pP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4229C5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Приложение 1</w:t>
      </w:r>
    </w:p>
    <w:p w:rsidR="00563052" w:rsidRPr="00BD4AD6" w:rsidRDefault="00563052" w:rsidP="004229C5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Подпрограмме «Развитие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подпрограммы </w:t>
      </w:r>
    </w:p>
    <w:p w:rsidR="00563052" w:rsidRPr="004229C5" w:rsidRDefault="00563052" w:rsidP="004229C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«Развитие молодежной политики в Александровском муниципальном округе»</w:t>
      </w:r>
    </w:p>
    <w:tbl>
      <w:tblPr>
        <w:tblW w:w="15593" w:type="dxa"/>
        <w:tblInd w:w="-6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6"/>
        <w:gridCol w:w="3992"/>
        <w:gridCol w:w="1418"/>
        <w:gridCol w:w="1596"/>
        <w:gridCol w:w="955"/>
        <w:gridCol w:w="993"/>
        <w:gridCol w:w="1134"/>
        <w:gridCol w:w="4819"/>
      </w:tblGrid>
      <w:tr w:rsidR="00D200B1" w:rsidRPr="00F203CF" w:rsidTr="00ED4446">
        <w:trPr>
          <w:trHeight w:val="361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ED4446" w:rsidRPr="00F203CF" w:rsidTr="00ED4446">
        <w:trPr>
          <w:trHeight w:val="313"/>
        </w:trPr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на начало реализации программы</w:t>
            </w:r>
          </w:p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(факт)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3CF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46" w:rsidRPr="00F203CF" w:rsidTr="00ED444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200B1" w:rsidRPr="00F203CF" w:rsidTr="00ED4446">
        <w:tc>
          <w:tcPr>
            <w:tcW w:w="155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0B1" w:rsidRPr="00F203CF" w:rsidRDefault="00D200B1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Подпрограмма «Развитие молодежной политики в Александровском муниципальном округе»</w:t>
            </w:r>
          </w:p>
        </w:tc>
      </w:tr>
      <w:tr w:rsidR="00ED4446" w:rsidRPr="00F203CF" w:rsidTr="00ED444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pStyle w:val="ConsPlusNormal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Численность граждан, вовлеченных в добровольческую и общественную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Участие граждан в волонтерской деятельности</w:t>
            </w:r>
          </w:p>
        </w:tc>
      </w:tr>
      <w:tr w:rsidR="00ED4446" w:rsidRPr="00F203CF" w:rsidTr="00ED444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pStyle w:val="ConsPlusNormal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Численность граждан в возрасте с 14 до 35 лет, вовлеченных в добровольческую и общественную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Участие молодежи в волонтерской деятельности</w:t>
            </w:r>
          </w:p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Участие молодежи во Всероссийских, окружных, краевых, муниципальных мероприятиях</w:t>
            </w:r>
          </w:p>
        </w:tc>
      </w:tr>
      <w:tr w:rsidR="00ED4446" w:rsidRPr="00F203CF" w:rsidTr="00ED444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203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pStyle w:val="ConsPlusNormal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Численность молодых людей (от 14 до 35 лет), участвующих в проектах и программах, направленных на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pStyle w:val="ConsPlusNormal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613</w:t>
            </w:r>
            <w:r w:rsidRPr="00F203CF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6134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Участие молодежи в муниципальных мероприятиях;</w:t>
            </w:r>
          </w:p>
          <w:p w:rsidR="00ED4446" w:rsidRPr="00F203CF" w:rsidRDefault="00ED4446" w:rsidP="00C24BC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03CF">
              <w:rPr>
                <w:rFonts w:ascii="Times New Roman" w:hAnsi="Times New Roman"/>
                <w:sz w:val="24"/>
                <w:szCs w:val="24"/>
              </w:rPr>
              <w:t>Работа с молодежью, нуждающейся в особой заботе государства</w:t>
            </w:r>
          </w:p>
        </w:tc>
      </w:tr>
    </w:tbl>
    <w:p w:rsidR="00D200B1" w:rsidRPr="00BD4AD6" w:rsidRDefault="00D200B1" w:rsidP="00563052">
      <w:pPr>
        <w:widowControl w:val="0"/>
        <w:autoSpaceDE w:val="0"/>
        <w:autoSpaceDN w:val="0"/>
        <w:adjustRightInd w:val="0"/>
        <w:spacing w:before="480" w:after="0" w:line="240" w:lineRule="auto"/>
        <w:ind w:left="10472"/>
        <w:outlineLvl w:val="2"/>
        <w:rPr>
          <w:rFonts w:ascii="Times New Roman" w:hAnsi="Times New Roman"/>
          <w:sz w:val="28"/>
          <w:szCs w:val="28"/>
        </w:rPr>
        <w:sectPr w:rsidR="00D200B1" w:rsidRPr="00BD4AD6" w:rsidSect="00563052">
          <w:pgSz w:w="16838" w:h="11905" w:orient="landscape"/>
          <w:pgMar w:top="851" w:right="1134" w:bottom="850" w:left="1418" w:header="360" w:footer="169" w:gutter="0"/>
          <w:cols w:space="720"/>
          <w:titlePg/>
        </w:sectPr>
      </w:pPr>
    </w:p>
    <w:p w:rsidR="00563052" w:rsidRPr="00BD4AD6" w:rsidRDefault="00563052" w:rsidP="004229C5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 xml:space="preserve">Приложение 10 </w:t>
      </w:r>
    </w:p>
    <w:p w:rsidR="00563052" w:rsidRPr="00BD4AD6" w:rsidRDefault="00563052" w:rsidP="004229C5">
      <w:pPr>
        <w:widowControl w:val="0"/>
        <w:autoSpaceDE w:val="0"/>
        <w:autoSpaceDN w:val="0"/>
        <w:adjustRightInd w:val="0"/>
        <w:spacing w:after="0" w:line="240" w:lineRule="exact"/>
        <w:ind w:left="10472"/>
        <w:outlineLvl w:val="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муниципальной программе «Развитие культуры, спорта, туризма и молодежной политики в Александровском муниципальном округе»</w:t>
      </w: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sz w:val="28"/>
          <w:szCs w:val="28"/>
        </w:rPr>
      </w:pPr>
    </w:p>
    <w:p w:rsidR="00563052" w:rsidRPr="00BD4AD6" w:rsidRDefault="00563052" w:rsidP="004229C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63052" w:rsidRPr="00BD4AD6" w:rsidRDefault="00563052" w:rsidP="004229C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подпрограммы</w:t>
      </w:r>
    </w:p>
    <w:p w:rsidR="00563052" w:rsidRPr="00BD4AD6" w:rsidRDefault="00563052" w:rsidP="004229C5">
      <w:pPr>
        <w:autoSpaceDE w:val="0"/>
        <w:snapToGri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</w:t>
      </w:r>
      <w:r w:rsidRPr="00BD4AD6">
        <w:rPr>
          <w:rFonts w:ascii="Times New Roman" w:hAnsi="Times New Roman"/>
          <w:b/>
          <w:sz w:val="28"/>
          <w:szCs w:val="28"/>
        </w:rPr>
        <w:t>Обеспечение сохранения, использования и популяризации</w:t>
      </w:r>
    </w:p>
    <w:p w:rsidR="00563052" w:rsidRPr="00BD4AD6" w:rsidRDefault="00563052" w:rsidP="004229C5">
      <w:pPr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 объектов культурного наследия (памятников истории и культуры)</w:t>
      </w:r>
      <w:r w:rsidRPr="00BD4AD6">
        <w:rPr>
          <w:rFonts w:ascii="Times New Roman" w:hAnsi="Times New Roman"/>
          <w:b/>
          <w:bCs/>
          <w:sz w:val="28"/>
          <w:szCs w:val="28"/>
        </w:rPr>
        <w:t xml:space="preserve"> в Александровском муниципальном округе»</w:t>
      </w:r>
    </w:p>
    <w:tbl>
      <w:tblPr>
        <w:tblW w:w="1559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3289"/>
        <w:gridCol w:w="11907"/>
      </w:tblGrid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спорта, туризма и молодежной политики администрации Александровского муниципального округа 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 культуры округа;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ветеранов (пенсионеров) войны, труда, Вооруженных сил и правоохранительных органов Александровского муниц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пального округа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1190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1.Приведение в надлежащее состояние 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памятников Великой Отечес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венной войны, воинских захоронений, расположенных на территории Александровского муниципальн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го округа;</w:t>
            </w:r>
          </w:p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Cs/>
                <w:sz w:val="24"/>
                <w:szCs w:val="24"/>
              </w:rPr>
              <w:t>2.П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риведение в надлежащее состояние памятников истории и культуры, расположенных на территории Александровского муниципального округа.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1907" w:type="dxa"/>
            <w:vAlign w:val="center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1.Обеспечение сохранности, содержания, ремонтов памятников, воинских захоронений в Александровском муниципальн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о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м округе;</w:t>
            </w:r>
          </w:p>
          <w:p w:rsidR="00563052" w:rsidRPr="00BD4AD6" w:rsidRDefault="00563052" w:rsidP="00D9644A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2. Обеспечение сохранности, содержания памятников истории и культуры.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Подпрограмма рассчитана на период с 202</w:t>
            </w:r>
            <w:r w:rsidR="00ED4446">
              <w:rPr>
                <w:rFonts w:ascii="Times New Roman" w:hAnsi="Times New Roman"/>
                <w:sz w:val="24"/>
                <w:szCs w:val="24"/>
              </w:rPr>
              <w:t>6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по 202</w:t>
            </w:r>
            <w:r w:rsidR="00ED4446">
              <w:rPr>
                <w:rFonts w:ascii="Times New Roman" w:hAnsi="Times New Roman"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Подпрограмма не имеет разбивки на этапы, мероприятия реализуются на протяжении всего срока реализации подпрограммы.</w:t>
            </w:r>
          </w:p>
        </w:tc>
      </w:tr>
      <w:tr w:rsidR="00563052" w:rsidRPr="00BD4AD6" w:rsidTr="00D9644A"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</w:p>
        </w:tc>
        <w:tc>
          <w:tcPr>
            <w:tcW w:w="11907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ремонтные и реставрационные работы памятников, воинских захоронений, расположенных на территории Александровского муниципального округа </w:t>
            </w:r>
          </w:p>
        </w:tc>
      </w:tr>
      <w:tr w:rsidR="00563052" w:rsidRPr="00BD4AD6" w:rsidTr="00D9644A">
        <w:trPr>
          <w:trHeight w:val="2859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</w:tc>
        <w:tc>
          <w:tcPr>
            <w:tcW w:w="11907" w:type="dxa"/>
            <w:vAlign w:val="center"/>
          </w:tcPr>
          <w:tbl>
            <w:tblPr>
              <w:tblW w:w="1155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5672"/>
              <w:gridCol w:w="992"/>
              <w:gridCol w:w="1418"/>
              <w:gridCol w:w="1417"/>
              <w:gridCol w:w="1276"/>
            </w:tblGrid>
            <w:tr w:rsidR="00563052" w:rsidRPr="00BD4AD6" w:rsidTr="00ED4446">
              <w:tc>
                <w:tcPr>
                  <w:tcW w:w="781" w:type="dxa"/>
                  <w:vMerge w:val="restart"/>
                </w:tcPr>
                <w:p w:rsidR="00563052" w:rsidRPr="00BD4AD6" w:rsidRDefault="00563052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5672" w:type="dxa"/>
                  <w:vMerge w:val="restart"/>
                </w:tcPr>
                <w:p w:rsidR="00563052" w:rsidRPr="00BD4AD6" w:rsidRDefault="00563052" w:rsidP="00D9644A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/>
                      <w:sz w:val="24"/>
                      <w:szCs w:val="24"/>
                    </w:rPr>
                    <w:t>Наименование показателя</w:t>
                  </w:r>
                </w:p>
                <w:p w:rsidR="00563052" w:rsidRPr="00BD4AD6" w:rsidRDefault="00563052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</w:tcPr>
                <w:p w:rsidR="00563052" w:rsidRPr="00BD4AD6" w:rsidRDefault="00563052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111" w:type="dxa"/>
                  <w:gridSpan w:val="3"/>
                </w:tcPr>
                <w:p w:rsidR="00563052" w:rsidRPr="00BD4AD6" w:rsidRDefault="00563052" w:rsidP="00D9644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Значения показателей (индикаторов)</w:t>
                  </w:r>
                </w:p>
              </w:tc>
            </w:tr>
            <w:tr w:rsidR="00ED4446" w:rsidRPr="00BD4AD6" w:rsidTr="00ED4446">
              <w:tc>
                <w:tcPr>
                  <w:tcW w:w="781" w:type="dxa"/>
                  <w:vMerge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2" w:type="dxa"/>
                  <w:vMerge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2025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17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2026 год </w:t>
                  </w:r>
                </w:p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2027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ED4446" w:rsidRPr="00BD4AD6" w:rsidTr="00ED4446">
              <w:tc>
                <w:tcPr>
                  <w:tcW w:w="781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2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</w:t>
                  </w:r>
                  <w:r w:rsidRPr="00BD4AD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      </w:r>
                  <w:r w:rsidRPr="00BD4AD6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находящихся в надлежащем с</w:t>
                  </w:r>
                  <w:r w:rsidRPr="00BD4AD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BD4AD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стоянии, от общего количества </w:t>
                  </w:r>
                  <w:r w:rsidRPr="00BD4AD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памятников, воинских захоронений, расположенных на территории Александровского муниципального округа</w:t>
                  </w:r>
                </w:p>
              </w:tc>
              <w:tc>
                <w:tcPr>
                  <w:tcW w:w="992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418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417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276" w:type="dxa"/>
                </w:tcPr>
                <w:p w:rsidR="00ED4446" w:rsidRPr="00BD4AD6" w:rsidRDefault="00ED4446" w:rsidP="00D9644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D4A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</w:tr>
          </w:tbl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D200B1">
        <w:trPr>
          <w:trHeight w:val="2422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11907" w:type="dxa"/>
            <w:vAlign w:val="center"/>
          </w:tcPr>
          <w:p w:rsidR="00563052" w:rsidRPr="00BD4AD6" w:rsidRDefault="00563052" w:rsidP="00D9644A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  <w:tbl>
            <w:tblPr>
              <w:tblW w:w="115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902"/>
              <w:gridCol w:w="1984"/>
              <w:gridCol w:w="1843"/>
              <w:gridCol w:w="1843"/>
              <w:gridCol w:w="1986"/>
            </w:tblGrid>
            <w:tr w:rsidR="0093081E" w:rsidRPr="00F203CF" w:rsidTr="0093081E">
              <w:trPr>
                <w:trHeight w:val="347"/>
              </w:trPr>
              <w:tc>
                <w:tcPr>
                  <w:tcW w:w="3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1E" w:rsidRPr="00F203CF" w:rsidRDefault="0093081E" w:rsidP="00D200B1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6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7 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1E" w:rsidRPr="00F203CF" w:rsidRDefault="0093081E" w:rsidP="00D200B1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93081E" w:rsidRPr="00F203CF" w:rsidTr="0093081E">
              <w:tc>
                <w:tcPr>
                  <w:tcW w:w="3902" w:type="dxa"/>
                  <w:tcBorders>
                    <w:top w:val="single" w:sz="4" w:space="0" w:color="auto"/>
                  </w:tcBorders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</w:tcBorders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</w:tcBorders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</w:tr>
            <w:tr w:rsidR="0093081E" w:rsidRPr="00F203CF" w:rsidTr="0093081E">
              <w:tc>
                <w:tcPr>
                  <w:tcW w:w="3902" w:type="dxa"/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984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986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</w:tr>
            <w:tr w:rsidR="0093081E" w:rsidRPr="00F203CF" w:rsidTr="0093081E">
              <w:tc>
                <w:tcPr>
                  <w:tcW w:w="3902" w:type="dxa"/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984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986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</w:tr>
            <w:tr w:rsidR="0093081E" w:rsidRPr="00F203CF" w:rsidTr="0093081E">
              <w:tc>
                <w:tcPr>
                  <w:tcW w:w="3902" w:type="dxa"/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984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986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</w:tr>
            <w:tr w:rsidR="0093081E" w:rsidRPr="00F203CF" w:rsidTr="0093081E">
              <w:tc>
                <w:tcPr>
                  <w:tcW w:w="3902" w:type="dxa"/>
                </w:tcPr>
                <w:p w:rsidR="0093081E" w:rsidRPr="00F203CF" w:rsidRDefault="0093081E" w:rsidP="0093081E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203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984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843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  <w:tc>
                <w:tcPr>
                  <w:tcW w:w="1986" w:type="dxa"/>
                </w:tcPr>
                <w:p w:rsidR="0093081E" w:rsidRPr="0093081E" w:rsidRDefault="0093081E" w:rsidP="0093081E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081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0,00000  </w:t>
                  </w:r>
                </w:p>
              </w:tc>
            </w:tr>
          </w:tbl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052" w:rsidRPr="00BD4AD6" w:rsidTr="00D9644A">
        <w:trPr>
          <w:trHeight w:val="1110"/>
        </w:trPr>
        <w:tc>
          <w:tcPr>
            <w:tcW w:w="397" w:type="dxa"/>
            <w:vAlign w:val="center"/>
          </w:tcPr>
          <w:p w:rsidR="00563052" w:rsidRPr="00BD4AD6" w:rsidRDefault="00563052" w:rsidP="00D964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:rsidR="00563052" w:rsidRPr="00BD4AD6" w:rsidRDefault="00563052" w:rsidP="00D9644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11907" w:type="dxa"/>
            <w:vAlign w:val="center"/>
          </w:tcPr>
          <w:p w:rsidR="00563052" w:rsidRPr="00BD4AD6" w:rsidRDefault="00563052" w:rsidP="00D9644A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 xml:space="preserve">Увеличение доли </w:t>
            </w:r>
            <w:r w:rsidRPr="00BD4AD6">
              <w:rPr>
                <w:rFonts w:ascii="Times New Roman" w:hAnsi="Times New Roman"/>
                <w:bCs/>
                <w:sz w:val="24"/>
                <w:szCs w:val="24"/>
              </w:rPr>
              <w:t>памятников, воинских захоронений, расположенных на территории Александровского муниципального округа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, находящихся в надлежащем состоянии, от общего количества </w:t>
            </w:r>
            <w:r w:rsidRPr="00BD4AD6">
              <w:rPr>
                <w:rFonts w:ascii="Times New Roman" w:hAnsi="Times New Roman"/>
                <w:bCs/>
                <w:sz w:val="24"/>
                <w:szCs w:val="24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, до 100 % к концу 202</w:t>
            </w:r>
            <w:r w:rsidR="0093081E">
              <w:rPr>
                <w:rFonts w:ascii="Times New Roman" w:hAnsi="Times New Roman"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93081E">
              <w:rPr>
                <w:rFonts w:ascii="Times New Roman" w:hAnsi="Times New Roman"/>
                <w:sz w:val="24"/>
                <w:szCs w:val="24"/>
              </w:rPr>
              <w:t>у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pStyle w:val="ConsPlusNormal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памятных мест</w:t>
      </w:r>
    </w:p>
    <w:p w:rsidR="00563052" w:rsidRPr="00BD4AD6" w:rsidRDefault="00563052" w:rsidP="00563052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Важнейшим направлением государственной политики Российской Федерации по увековечиванию памяти погибших в годы Великой Отечественной войны 1941-1945 годов является борьба с проявлениями фашизма.</w:t>
      </w:r>
    </w:p>
    <w:p w:rsidR="00563052" w:rsidRPr="00BD4AD6" w:rsidRDefault="00563052" w:rsidP="005630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 xml:space="preserve">Сохранение памятников </w:t>
      </w:r>
      <w:r w:rsidRPr="00BD4AD6">
        <w:rPr>
          <w:rFonts w:ascii="Times New Roman" w:hAnsi="Times New Roman"/>
          <w:bCs/>
          <w:sz w:val="28"/>
          <w:szCs w:val="28"/>
        </w:rPr>
        <w:t>Великой Отечественной войны и воинских захоронений, поддержание их в состоянии, соответствующем достойному и уважительному отношению к памяти о Победе советского народа в Великой Отечественной войне, является историческим долгом общества и государства.</w:t>
      </w:r>
    </w:p>
    <w:p w:rsidR="00563052" w:rsidRPr="00BD4AD6" w:rsidRDefault="00563052" w:rsidP="0056305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ab/>
      </w:r>
      <w:r w:rsidRPr="00BD4AD6">
        <w:rPr>
          <w:rFonts w:ascii="Times New Roman" w:hAnsi="Times New Roman"/>
          <w:bCs/>
          <w:sz w:val="28"/>
          <w:szCs w:val="28"/>
        </w:rPr>
        <w:t>На территории Александровского муниципального округа расположено 1</w:t>
      </w:r>
      <w:r w:rsidR="0047456B">
        <w:rPr>
          <w:rFonts w:ascii="Times New Roman" w:hAnsi="Times New Roman"/>
          <w:bCs/>
          <w:sz w:val="28"/>
          <w:szCs w:val="28"/>
        </w:rPr>
        <w:t>4</w:t>
      </w:r>
      <w:r w:rsidRPr="00BD4AD6">
        <w:rPr>
          <w:rFonts w:ascii="Times New Roman" w:hAnsi="Times New Roman"/>
          <w:bCs/>
          <w:sz w:val="28"/>
          <w:szCs w:val="28"/>
        </w:rPr>
        <w:t xml:space="preserve"> памятников Великой Отечественной войны и </w:t>
      </w:r>
      <w:r w:rsidR="0047456B">
        <w:rPr>
          <w:rFonts w:ascii="Times New Roman" w:hAnsi="Times New Roman"/>
          <w:bCs/>
          <w:sz w:val="28"/>
          <w:szCs w:val="28"/>
        </w:rPr>
        <w:t>3</w:t>
      </w:r>
      <w:r w:rsidRPr="00BD4AD6">
        <w:rPr>
          <w:rFonts w:ascii="Times New Roman" w:hAnsi="Times New Roman"/>
          <w:bCs/>
          <w:sz w:val="28"/>
          <w:szCs w:val="28"/>
        </w:rPr>
        <w:t xml:space="preserve"> воинских захоронени</w:t>
      </w:r>
      <w:r w:rsidR="0047456B">
        <w:rPr>
          <w:rFonts w:ascii="Times New Roman" w:hAnsi="Times New Roman"/>
          <w:bCs/>
          <w:sz w:val="28"/>
          <w:szCs w:val="28"/>
        </w:rPr>
        <w:t>я</w:t>
      </w:r>
      <w:r w:rsidRPr="00BD4AD6">
        <w:rPr>
          <w:rFonts w:ascii="Times New Roman" w:hAnsi="Times New Roman"/>
          <w:bCs/>
          <w:sz w:val="28"/>
          <w:szCs w:val="28"/>
        </w:rPr>
        <w:t>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Цели и задачи Подпрограммы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Целями Подпрограммы являются: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- достойное увековечивание памяти погибших в годы Великой Отечественной войны 1941-1945 годов.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Для достижения целей Подпрограммы предполагается выполнение следующих задач:</w:t>
      </w:r>
    </w:p>
    <w:p w:rsidR="00563052" w:rsidRPr="00BD4AD6" w:rsidRDefault="00563052" w:rsidP="00563052">
      <w:pPr>
        <w:pStyle w:val="a5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- приведение в надлежащее состояние </w:t>
      </w:r>
      <w:r w:rsidRPr="00BD4AD6">
        <w:rPr>
          <w:rFonts w:ascii="Times New Roman" w:hAnsi="Times New Roman"/>
          <w:bCs/>
          <w:sz w:val="28"/>
          <w:szCs w:val="28"/>
        </w:rPr>
        <w:t>памятников, воинских захоронений, расположенных на территории Александровского муниципального округа.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Прогноз конечных результатов реализации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По итогам реализации Подпрограммы будут достигнуты следующие результаты:</w:t>
      </w:r>
    </w:p>
    <w:p w:rsidR="00563052" w:rsidRPr="00BD4AD6" w:rsidRDefault="00563052" w:rsidP="0056305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- увеличение доли </w:t>
      </w:r>
      <w:r w:rsidRPr="00BD4AD6">
        <w:rPr>
          <w:rFonts w:ascii="Times New Roman" w:hAnsi="Times New Roman"/>
          <w:bCs/>
          <w:sz w:val="28"/>
          <w:szCs w:val="28"/>
        </w:rPr>
        <w:t>памятников, воинских захоронений, расположенных на территории Александровского муниципального округа</w:t>
      </w:r>
      <w:r w:rsidRPr="00BD4AD6">
        <w:rPr>
          <w:rFonts w:ascii="Times New Roman" w:hAnsi="Times New Roman"/>
          <w:sz w:val="28"/>
          <w:szCs w:val="28"/>
        </w:rPr>
        <w:t xml:space="preserve">, находящихся в надлежащем состоянии, от общего количества </w:t>
      </w:r>
      <w:r w:rsidRPr="00BD4AD6">
        <w:rPr>
          <w:rFonts w:ascii="Times New Roman" w:hAnsi="Times New Roman"/>
          <w:bCs/>
          <w:sz w:val="28"/>
          <w:szCs w:val="28"/>
        </w:rPr>
        <w:t>памятников Великой Отечественной войны, воинских захоронений, расположенных на территории Александровского муниципального округа</w:t>
      </w:r>
      <w:r w:rsidRPr="00BD4AD6">
        <w:rPr>
          <w:rFonts w:ascii="Times New Roman" w:hAnsi="Times New Roman"/>
          <w:sz w:val="28"/>
          <w:szCs w:val="28"/>
        </w:rPr>
        <w:t>, до 100 % к концу 202</w:t>
      </w:r>
      <w:r w:rsidR="0093081E">
        <w:rPr>
          <w:rFonts w:ascii="Times New Roman" w:hAnsi="Times New Roman"/>
          <w:sz w:val="28"/>
          <w:szCs w:val="28"/>
        </w:rPr>
        <w:t>8</w:t>
      </w:r>
      <w:r w:rsidRPr="00BD4AD6">
        <w:rPr>
          <w:rFonts w:ascii="Times New Roman" w:hAnsi="Times New Roman"/>
          <w:sz w:val="28"/>
          <w:szCs w:val="28"/>
        </w:rPr>
        <w:t xml:space="preserve"> года. 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pStyle w:val="ConsPlusNormal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Перечень показателей (индикаторов)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563052" w:rsidP="00563052">
      <w:pPr>
        <w:snapToGri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 xml:space="preserve">Целевой показатель подпрограммы: увеличение доли </w:t>
      </w:r>
      <w:r w:rsidRPr="00BD4AD6">
        <w:rPr>
          <w:rFonts w:ascii="Times New Roman" w:hAnsi="Times New Roman"/>
          <w:bCs/>
          <w:sz w:val="28"/>
          <w:szCs w:val="28"/>
        </w:rPr>
        <w:t>памятников, воинских захоронений, расположенных на территории Александровского муниципального округа</w:t>
      </w:r>
      <w:r w:rsidRPr="00BD4AD6">
        <w:rPr>
          <w:rFonts w:ascii="Times New Roman" w:hAnsi="Times New Roman"/>
          <w:sz w:val="28"/>
          <w:szCs w:val="28"/>
        </w:rPr>
        <w:t xml:space="preserve">, находящихся в надлежащем состоянии, от общего количества </w:t>
      </w:r>
      <w:r w:rsidRPr="00BD4AD6">
        <w:rPr>
          <w:rFonts w:ascii="Times New Roman" w:hAnsi="Times New Roman"/>
          <w:bCs/>
          <w:sz w:val="28"/>
          <w:szCs w:val="28"/>
        </w:rPr>
        <w:t>памя</w:t>
      </w:r>
      <w:r w:rsidRPr="00BD4AD6">
        <w:rPr>
          <w:rFonts w:ascii="Times New Roman" w:hAnsi="Times New Roman"/>
          <w:bCs/>
          <w:sz w:val="28"/>
          <w:szCs w:val="28"/>
        </w:rPr>
        <w:t>т</w:t>
      </w:r>
      <w:r w:rsidRPr="00BD4AD6">
        <w:rPr>
          <w:rFonts w:ascii="Times New Roman" w:hAnsi="Times New Roman"/>
          <w:bCs/>
          <w:sz w:val="28"/>
          <w:szCs w:val="28"/>
        </w:rPr>
        <w:t>ников Великой Отечественной войны, воинских захоронений, расположенных на территории Александровского муниципального окр</w:t>
      </w:r>
      <w:r w:rsidRPr="00BD4AD6">
        <w:rPr>
          <w:rFonts w:ascii="Times New Roman" w:hAnsi="Times New Roman"/>
          <w:bCs/>
          <w:sz w:val="28"/>
          <w:szCs w:val="28"/>
        </w:rPr>
        <w:t>у</w:t>
      </w:r>
      <w:r w:rsidRPr="00BD4AD6">
        <w:rPr>
          <w:rFonts w:ascii="Times New Roman" w:hAnsi="Times New Roman"/>
          <w:bCs/>
          <w:sz w:val="28"/>
          <w:szCs w:val="28"/>
        </w:rPr>
        <w:t>га.</w:t>
      </w:r>
    </w:p>
    <w:p w:rsidR="00563052" w:rsidRPr="00BD4AD6" w:rsidRDefault="00563052" w:rsidP="00563052">
      <w:pPr>
        <w:pStyle w:val="ConsPlusNormal"/>
        <w:numPr>
          <w:ilvl w:val="0"/>
          <w:numId w:val="2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t>Описание мероприятий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63052" w:rsidRPr="00BD4AD6" w:rsidRDefault="00D200B1" w:rsidP="0047456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3CF">
        <w:rPr>
          <w:rFonts w:ascii="Times New Roman" w:eastAsia="Calibri" w:hAnsi="Times New Roman" w:cs="Times New Roman"/>
          <w:sz w:val="28"/>
          <w:szCs w:val="28"/>
          <w:lang w:eastAsia="en-US"/>
        </w:rPr>
        <w:t>Основн</w:t>
      </w:r>
      <w:r w:rsidR="0047456B">
        <w:rPr>
          <w:rFonts w:ascii="Times New Roman" w:eastAsia="Calibri" w:hAnsi="Times New Roman" w:cs="Times New Roman"/>
          <w:sz w:val="28"/>
          <w:szCs w:val="28"/>
          <w:lang w:eastAsia="en-US"/>
        </w:rPr>
        <w:t>ое</w:t>
      </w:r>
      <w:r w:rsidRPr="00F203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мероприяти</w:t>
      </w:r>
      <w:r w:rsidR="0047456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203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подпрограммы: </w:t>
      </w:r>
      <w:r w:rsidR="0047456B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47456B" w:rsidRPr="0047456B">
        <w:rPr>
          <w:rFonts w:ascii="Times New Roman" w:hAnsi="Times New Roman" w:cs="Times New Roman"/>
          <w:sz w:val="28"/>
          <w:szCs w:val="28"/>
        </w:rPr>
        <w:t>риведение в надлежащее состояние всех памятников Великой Отечественной войны, воинских захоронений</w:t>
      </w:r>
      <w:r w:rsidRPr="00F203CF">
        <w:rPr>
          <w:rFonts w:ascii="Times New Roman" w:hAnsi="Times New Roman"/>
          <w:sz w:val="28"/>
          <w:szCs w:val="28"/>
        </w:rPr>
        <w:t>.</w:t>
      </w:r>
    </w:p>
    <w:p w:rsidR="00563052" w:rsidRPr="00BD4AD6" w:rsidRDefault="00563052" w:rsidP="00563052">
      <w:pPr>
        <w:pStyle w:val="ConsPlusNormal"/>
        <w:numPr>
          <w:ilvl w:val="0"/>
          <w:numId w:val="21"/>
        </w:numPr>
        <w:tabs>
          <w:tab w:val="left" w:pos="426"/>
          <w:tab w:val="left" w:pos="2552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AD6">
        <w:rPr>
          <w:rFonts w:ascii="Times New Roman" w:hAnsi="Times New Roman" w:cs="Times New Roman"/>
          <w:b/>
          <w:sz w:val="28"/>
          <w:szCs w:val="28"/>
        </w:rPr>
        <w:lastRenderedPageBreak/>
        <w:t>Ресурсное обеспечение реализации Подпрограммы</w:t>
      </w:r>
    </w:p>
    <w:p w:rsidR="00563052" w:rsidRPr="00BD4AD6" w:rsidRDefault="00563052" w:rsidP="00563052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Общая сумма финансирования данной Подпрограммы составляет - </w:t>
      </w:r>
      <w:r w:rsidR="0047456B" w:rsidRPr="00F203CF">
        <w:rPr>
          <w:rFonts w:ascii="Times New Roman" w:hAnsi="Times New Roman"/>
          <w:sz w:val="28"/>
          <w:szCs w:val="28"/>
        </w:rPr>
        <w:t>0,00</w:t>
      </w:r>
      <w:r w:rsidRPr="00F203CF">
        <w:rPr>
          <w:rFonts w:ascii="Times New Roman" w:hAnsi="Times New Roman"/>
          <w:sz w:val="28"/>
          <w:szCs w:val="28"/>
        </w:rPr>
        <w:t xml:space="preserve"> тыс. рублей: 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бюджета Александровского муниципального округа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из внебюджетных источников – </w:t>
      </w:r>
      <w:r w:rsidR="0047456B" w:rsidRPr="00F203CF">
        <w:rPr>
          <w:rFonts w:ascii="Times New Roman" w:hAnsi="Times New Roman"/>
          <w:sz w:val="28"/>
          <w:szCs w:val="28"/>
        </w:rPr>
        <w:t>0,00</w:t>
      </w:r>
      <w:r w:rsidRPr="00F203CF">
        <w:rPr>
          <w:rFonts w:ascii="Times New Roman" w:hAnsi="Times New Roman"/>
          <w:sz w:val="28"/>
          <w:szCs w:val="28"/>
        </w:rPr>
        <w:t xml:space="preserve"> тыс. рублей; 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в том числе на выполнение программных мероприятий финансирование по годам составит: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на текущий 202</w:t>
      </w:r>
      <w:r w:rsidR="0047456B">
        <w:rPr>
          <w:rFonts w:ascii="Times New Roman" w:hAnsi="Times New Roman"/>
          <w:sz w:val="28"/>
          <w:szCs w:val="28"/>
        </w:rPr>
        <w:t>6</w:t>
      </w:r>
      <w:r w:rsidRPr="00F203CF">
        <w:rPr>
          <w:rFonts w:ascii="Times New Roman" w:hAnsi="Times New Roman"/>
          <w:sz w:val="28"/>
          <w:szCs w:val="28"/>
        </w:rPr>
        <w:t xml:space="preserve"> год – </w:t>
      </w:r>
      <w:r w:rsidR="0047456B" w:rsidRPr="00F203CF">
        <w:rPr>
          <w:rFonts w:ascii="Times New Roman" w:hAnsi="Times New Roman"/>
          <w:sz w:val="28"/>
          <w:szCs w:val="28"/>
        </w:rPr>
        <w:t>0,00</w:t>
      </w:r>
      <w:r w:rsidRPr="00F203CF">
        <w:rPr>
          <w:rFonts w:ascii="Times New Roman" w:hAnsi="Times New Roman"/>
          <w:sz w:val="28"/>
          <w:szCs w:val="28"/>
        </w:rPr>
        <w:t xml:space="preserve"> тыс. рублей: 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из бюджета Пермского края – 0,00 тыс. рублей; 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 xml:space="preserve">из бюджета Александровского муниципального округа – </w:t>
      </w:r>
      <w:r w:rsidR="0047456B" w:rsidRPr="00F203CF">
        <w:rPr>
          <w:rFonts w:ascii="Times New Roman" w:hAnsi="Times New Roman"/>
          <w:sz w:val="28"/>
          <w:szCs w:val="28"/>
        </w:rPr>
        <w:t>0,00</w:t>
      </w:r>
      <w:r w:rsidRPr="00F203CF">
        <w:rPr>
          <w:rFonts w:ascii="Times New Roman" w:hAnsi="Times New Roman"/>
          <w:sz w:val="28"/>
          <w:szCs w:val="28"/>
        </w:rPr>
        <w:t xml:space="preserve">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внебюджетных источников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на очередной 202</w:t>
      </w:r>
      <w:r w:rsidR="0047456B">
        <w:rPr>
          <w:rFonts w:ascii="Times New Roman" w:hAnsi="Times New Roman"/>
          <w:sz w:val="28"/>
          <w:szCs w:val="28"/>
        </w:rPr>
        <w:t>7</w:t>
      </w:r>
      <w:r w:rsidRPr="00F203CF">
        <w:rPr>
          <w:rFonts w:ascii="Times New Roman" w:hAnsi="Times New Roman"/>
          <w:sz w:val="28"/>
          <w:szCs w:val="28"/>
        </w:rPr>
        <w:t xml:space="preserve"> год – 0,00 тыс. рублей: 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бюджета Александровского муниципального округа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внебюджетных источников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на плановый 202</w:t>
      </w:r>
      <w:r w:rsidR="0047456B">
        <w:rPr>
          <w:rFonts w:ascii="Times New Roman" w:hAnsi="Times New Roman"/>
          <w:sz w:val="28"/>
          <w:szCs w:val="28"/>
        </w:rPr>
        <w:t>8</w:t>
      </w:r>
      <w:r w:rsidRPr="00F203CF">
        <w:rPr>
          <w:rFonts w:ascii="Times New Roman" w:hAnsi="Times New Roman"/>
          <w:sz w:val="28"/>
          <w:szCs w:val="28"/>
        </w:rPr>
        <w:t xml:space="preserve"> год – 0,00 тыс. рублей: 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федерального бюджета – 0,00 тыс. рублей;</w:t>
      </w:r>
    </w:p>
    <w:p w:rsidR="00D200B1" w:rsidRPr="00F203CF" w:rsidRDefault="00D200B1" w:rsidP="00D200B1">
      <w:pPr>
        <w:pStyle w:val="a5"/>
        <w:tabs>
          <w:tab w:val="left" w:pos="1134"/>
        </w:tabs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бюджета Пермского края – 0,00 тыс. рублей;</w:t>
      </w:r>
    </w:p>
    <w:p w:rsidR="00D200B1" w:rsidRPr="00F203CF" w:rsidRDefault="00D200B1" w:rsidP="00D200B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бюджета Александровского муниципального округа – 0,00 тыс. рублей;</w:t>
      </w:r>
    </w:p>
    <w:p w:rsidR="00563052" w:rsidRPr="00BD4AD6" w:rsidRDefault="00D200B1" w:rsidP="00D200B1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03CF">
        <w:rPr>
          <w:rFonts w:ascii="Times New Roman" w:hAnsi="Times New Roman"/>
          <w:sz w:val="28"/>
          <w:szCs w:val="28"/>
        </w:rPr>
        <w:t>из внебюджетных источников – 0,00 тыс. рублей.</w:t>
      </w: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a5"/>
        <w:snapToGri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63052" w:rsidRPr="00BD4AD6" w:rsidRDefault="00563052" w:rsidP="00563052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ind w:left="10472"/>
        <w:rPr>
          <w:rFonts w:ascii="Times New Roman" w:hAnsi="Times New Roman"/>
          <w:sz w:val="28"/>
          <w:szCs w:val="28"/>
        </w:rPr>
        <w:sectPr w:rsidR="00563052" w:rsidRPr="00BD4AD6" w:rsidSect="00563052">
          <w:pgSz w:w="16838" w:h="11905" w:orient="landscape"/>
          <w:pgMar w:top="1418" w:right="567" w:bottom="851" w:left="567" w:header="357" w:footer="170" w:gutter="0"/>
          <w:cols w:space="720"/>
          <w:titlePg/>
        </w:sectPr>
      </w:pPr>
    </w:p>
    <w:p w:rsidR="00563052" w:rsidRPr="00BD4AD6" w:rsidRDefault="00563052" w:rsidP="00267D38">
      <w:pPr>
        <w:widowControl w:val="0"/>
        <w:autoSpaceDE w:val="0"/>
        <w:autoSpaceDN w:val="0"/>
        <w:adjustRightInd w:val="0"/>
        <w:spacing w:after="0" w:line="240" w:lineRule="exact"/>
        <w:ind w:left="10472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63052" w:rsidRPr="00BD4AD6" w:rsidRDefault="00563052" w:rsidP="00267D38">
      <w:pPr>
        <w:autoSpaceDE w:val="0"/>
        <w:snapToGrid w:val="0"/>
        <w:spacing w:after="0" w:line="240" w:lineRule="exact"/>
        <w:ind w:left="10490"/>
        <w:rPr>
          <w:rFonts w:ascii="Times New Roman" w:hAnsi="Times New Roman"/>
          <w:sz w:val="28"/>
          <w:szCs w:val="28"/>
        </w:rPr>
      </w:pPr>
      <w:r w:rsidRPr="00BD4AD6">
        <w:rPr>
          <w:rFonts w:ascii="Times New Roman" w:hAnsi="Times New Roman"/>
          <w:sz w:val="28"/>
          <w:szCs w:val="28"/>
        </w:rPr>
        <w:t>к Подпрограмме «Обеспечение сохранения, использования и популяризации объектов культурного наследия (памятников истории и культуры)</w:t>
      </w:r>
      <w:r w:rsidRPr="00BD4AD6">
        <w:rPr>
          <w:rFonts w:ascii="Times New Roman" w:hAnsi="Times New Roman"/>
          <w:bCs/>
          <w:sz w:val="28"/>
          <w:szCs w:val="28"/>
        </w:rPr>
        <w:t xml:space="preserve"> в Александровском муниципальном округе</w:t>
      </w:r>
      <w:r w:rsidRPr="00BD4AD6">
        <w:rPr>
          <w:rFonts w:ascii="Times New Roman" w:hAnsi="Times New Roman"/>
          <w:sz w:val="28"/>
          <w:szCs w:val="28"/>
        </w:rPr>
        <w:t>»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ind w:left="10490"/>
        <w:rPr>
          <w:sz w:val="28"/>
          <w:szCs w:val="28"/>
        </w:rPr>
      </w:pPr>
    </w:p>
    <w:p w:rsidR="00563052" w:rsidRPr="00BD4AD6" w:rsidRDefault="00563052" w:rsidP="00563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Сведения о показателях (индикаторах) подпрограммы 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bCs/>
          <w:sz w:val="28"/>
          <w:szCs w:val="28"/>
        </w:rPr>
        <w:t>«</w:t>
      </w:r>
      <w:r w:rsidRPr="00BD4AD6">
        <w:rPr>
          <w:rFonts w:ascii="Times New Roman" w:hAnsi="Times New Roman"/>
          <w:b/>
          <w:sz w:val="28"/>
          <w:szCs w:val="28"/>
        </w:rPr>
        <w:t>Обеспечение сохранения, использования и популяризации</w:t>
      </w:r>
    </w:p>
    <w:p w:rsidR="00563052" w:rsidRPr="00BD4AD6" w:rsidRDefault="00563052" w:rsidP="00563052">
      <w:pPr>
        <w:autoSpaceDE w:val="0"/>
        <w:snapToGri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AD6">
        <w:rPr>
          <w:rFonts w:ascii="Times New Roman" w:hAnsi="Times New Roman"/>
          <w:b/>
          <w:sz w:val="28"/>
          <w:szCs w:val="28"/>
        </w:rPr>
        <w:t xml:space="preserve"> объектов культурного наследия (памятников истории и культуры)</w:t>
      </w:r>
      <w:r w:rsidRPr="00BD4AD6">
        <w:rPr>
          <w:rFonts w:ascii="Times New Roman" w:hAnsi="Times New Roman"/>
          <w:b/>
          <w:bCs/>
          <w:sz w:val="28"/>
          <w:szCs w:val="28"/>
        </w:rPr>
        <w:t xml:space="preserve"> в Александровском муниципальном округе</w:t>
      </w:r>
      <w:r w:rsidRPr="00BD4AD6">
        <w:rPr>
          <w:rFonts w:ascii="Times New Roman" w:hAnsi="Times New Roman"/>
          <w:b/>
          <w:sz w:val="28"/>
          <w:szCs w:val="28"/>
        </w:rPr>
        <w:t>»</w:t>
      </w:r>
    </w:p>
    <w:p w:rsidR="00563052" w:rsidRPr="00BD4AD6" w:rsidRDefault="00563052" w:rsidP="0056305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599" w:type="dxa"/>
        <w:tblInd w:w="20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6"/>
        <w:gridCol w:w="6543"/>
        <w:gridCol w:w="1417"/>
        <w:gridCol w:w="1596"/>
        <w:gridCol w:w="956"/>
        <w:gridCol w:w="992"/>
        <w:gridCol w:w="1135"/>
        <w:gridCol w:w="2268"/>
        <w:gridCol w:w="6"/>
      </w:tblGrid>
      <w:tr w:rsidR="00563052" w:rsidRPr="00BD4AD6" w:rsidTr="0047456B">
        <w:trPr>
          <w:gridAfter w:val="1"/>
          <w:wAfter w:w="6" w:type="dxa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(индикатора)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программных мероприятий</w:t>
            </w:r>
          </w:p>
        </w:tc>
      </w:tr>
      <w:tr w:rsidR="0047456B" w:rsidRPr="00BD4AD6" w:rsidTr="0047456B">
        <w:trPr>
          <w:gridAfter w:val="1"/>
          <w:wAfter w:w="6" w:type="dxa"/>
        </w:trPr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на начало реализации программы</w:t>
            </w:r>
          </w:p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(факт)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AD6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56B" w:rsidRPr="00BD4AD6" w:rsidTr="0047456B">
        <w:trPr>
          <w:gridAfter w:val="1"/>
          <w:wAfter w:w="6" w:type="dxa"/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63052" w:rsidRPr="00BD4AD6" w:rsidTr="0047456B">
        <w:tc>
          <w:tcPr>
            <w:tcW w:w="155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563052" w:rsidRPr="00BD4AD6" w:rsidRDefault="00563052" w:rsidP="00D9644A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Подпрограмма «Обеспечение сохранения, использования и популяризации</w:t>
            </w:r>
          </w:p>
          <w:p w:rsidR="00563052" w:rsidRPr="00BD4AD6" w:rsidRDefault="00563052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объектов культурного наследия (памятников истории и культуры)</w:t>
            </w:r>
            <w:r w:rsidRPr="00BD4AD6">
              <w:rPr>
                <w:rFonts w:ascii="Times New Roman" w:hAnsi="Times New Roman"/>
                <w:bCs/>
                <w:sz w:val="24"/>
                <w:szCs w:val="24"/>
              </w:rPr>
              <w:t xml:space="preserve"> в Александровском муниципальном округе</w:t>
            </w:r>
            <w:r w:rsidRPr="00BD4A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7456B" w:rsidRPr="00BD4AD6" w:rsidTr="0047456B">
        <w:trPr>
          <w:gridAfter w:val="1"/>
          <w:wAfter w:w="6" w:type="dxa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, находящихся в надлежащем с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4AD6">
              <w:rPr>
                <w:rFonts w:ascii="Times New Roman" w:hAnsi="Times New Roman" w:cs="Times New Roman"/>
                <w:sz w:val="24"/>
                <w:szCs w:val="24"/>
              </w:rPr>
              <w:t xml:space="preserve">стоянии, от общего количества </w:t>
            </w:r>
            <w:r w:rsidRPr="00BD4AD6">
              <w:rPr>
                <w:rFonts w:ascii="Times New Roman" w:hAnsi="Times New Roman" w:cs="Times New Roman"/>
                <w:bCs/>
                <w:sz w:val="24"/>
                <w:szCs w:val="24"/>
              </w:rPr>
              <w:t>памятников, воинских захоронений, расположенных на территории Александровского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AD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456B" w:rsidRPr="00BD4AD6" w:rsidRDefault="0047456B" w:rsidP="00D9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AD6">
              <w:rPr>
                <w:rFonts w:ascii="Times New Roman" w:hAnsi="Times New Roman"/>
                <w:sz w:val="24"/>
                <w:szCs w:val="24"/>
              </w:rPr>
              <w:t>ремонтные и реставрационные работы памятников, воинских захоронений</w:t>
            </w:r>
          </w:p>
        </w:tc>
      </w:tr>
    </w:tbl>
    <w:p w:rsidR="00563052" w:rsidRPr="00BD4AD6" w:rsidRDefault="00563052" w:rsidP="00563052">
      <w:pPr>
        <w:pStyle w:val="ConsPlusNormal"/>
        <w:rPr>
          <w:rFonts w:ascii="Times New Roman" w:hAnsi="Times New Roman" w:cs="Times New Roman"/>
          <w:sz w:val="24"/>
          <w:szCs w:val="24"/>
        </w:rPr>
        <w:sectPr w:rsidR="00563052" w:rsidRPr="00BD4AD6" w:rsidSect="00267D38">
          <w:pgSz w:w="16838" w:h="11905" w:orient="landscape"/>
          <w:pgMar w:top="1135" w:right="567" w:bottom="851" w:left="567" w:header="357" w:footer="170" w:gutter="0"/>
          <w:cols w:space="720"/>
          <w:titlePg/>
        </w:sectPr>
      </w:pPr>
    </w:p>
    <w:p w:rsidR="00267D38" w:rsidRPr="00CC6EFC" w:rsidRDefault="00267D38" w:rsidP="00267D38">
      <w:pPr>
        <w:pStyle w:val="a5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CC6EFC">
        <w:rPr>
          <w:rFonts w:ascii="Times New Roman" w:hAnsi="Times New Roman"/>
          <w:sz w:val="28"/>
          <w:szCs w:val="28"/>
        </w:rPr>
        <w:lastRenderedPageBreak/>
        <w:t xml:space="preserve">Рассылается: дело, </w:t>
      </w:r>
      <w:r>
        <w:rPr>
          <w:rFonts w:ascii="Times New Roman" w:hAnsi="Times New Roman"/>
          <w:sz w:val="28"/>
          <w:szCs w:val="28"/>
        </w:rPr>
        <w:t xml:space="preserve">Мерцалова Е.А., отдел культуры, спорта, туризма и молодежной политики, </w:t>
      </w:r>
      <w:r w:rsidRPr="00CC6EFC">
        <w:rPr>
          <w:rFonts w:ascii="Times New Roman" w:hAnsi="Times New Roman"/>
          <w:sz w:val="28"/>
          <w:szCs w:val="28"/>
        </w:rPr>
        <w:t>фи</w:t>
      </w:r>
      <w:r>
        <w:rPr>
          <w:rFonts w:ascii="Times New Roman" w:hAnsi="Times New Roman"/>
          <w:sz w:val="28"/>
          <w:szCs w:val="28"/>
        </w:rPr>
        <w:t>н. управление, сайт АМО, отдел экономики</w:t>
      </w:r>
      <w:r w:rsidRPr="00CC6EF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МКУ «ЦБУ АМО», КСП, </w:t>
      </w:r>
      <w:r w:rsidRPr="00CC6EFC">
        <w:rPr>
          <w:rFonts w:ascii="Times New Roman" w:hAnsi="Times New Roman"/>
          <w:sz w:val="28"/>
          <w:szCs w:val="28"/>
        </w:rPr>
        <w:t>прокуратура.</w:t>
      </w:r>
    </w:p>
    <w:p w:rsidR="00DF6ABD" w:rsidRPr="00471EED" w:rsidRDefault="00DF6ABD" w:rsidP="00B957C3">
      <w:pPr>
        <w:spacing w:line="360" w:lineRule="exact"/>
        <w:jc w:val="both"/>
      </w:pPr>
    </w:p>
    <w:sectPr w:rsidR="00DF6ABD" w:rsidRPr="00471EED" w:rsidSect="00576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1" w:bottom="1134" w:left="1418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E32" w:rsidRDefault="00A42E32">
      <w:r>
        <w:separator/>
      </w:r>
    </w:p>
  </w:endnote>
  <w:endnote w:type="continuationSeparator" w:id="0">
    <w:p w:rsidR="00A42E32" w:rsidRDefault="00A42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Pr="00267D38" w:rsidRDefault="00462D0D">
    <w:pPr>
      <w:pStyle w:val="ab"/>
      <w:rPr>
        <w:rFonts w:ascii="Times New Roman" w:hAnsi="Times New Roman"/>
        <w:sz w:val="20"/>
        <w:szCs w:val="20"/>
      </w:rPr>
    </w:pPr>
    <w:r w:rsidRPr="00267D38">
      <w:rPr>
        <w:rFonts w:ascii="Times New Roman" w:hAnsi="Times New Roman"/>
        <w:sz w:val="20"/>
        <w:szCs w:val="20"/>
      </w:rPr>
      <w:t>12991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Pr="00267D38" w:rsidRDefault="00462D0D">
    <w:pPr>
      <w:pStyle w:val="ab"/>
      <w:rPr>
        <w:rFonts w:ascii="Times New Roman" w:hAnsi="Times New Roman"/>
        <w:sz w:val="20"/>
        <w:szCs w:val="20"/>
      </w:rPr>
    </w:pPr>
    <w:r w:rsidRPr="00267D38">
      <w:rPr>
        <w:rFonts w:ascii="Times New Roman" w:hAnsi="Times New Roman"/>
        <w:sz w:val="20"/>
        <w:szCs w:val="20"/>
      </w:rPr>
      <w:t>12991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Default="00462D0D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Pr="00501FB6" w:rsidRDefault="00462D0D" w:rsidP="00501FB6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Default="00462D0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E32" w:rsidRDefault="00A42E32">
      <w:r>
        <w:separator/>
      </w:r>
    </w:p>
  </w:footnote>
  <w:footnote w:type="continuationSeparator" w:id="0">
    <w:p w:rsidR="00A42E32" w:rsidRDefault="00A42E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Pr="006269E1" w:rsidRDefault="00462D0D" w:rsidP="006269E1">
    <w:pPr>
      <w:pStyle w:val="a9"/>
      <w:jc w:val="center"/>
      <w:rPr>
        <w:rFonts w:ascii="Times New Roman" w:hAnsi="Times New Roman"/>
        <w:sz w:val="28"/>
        <w:szCs w:val="28"/>
      </w:rPr>
    </w:pPr>
    <w:r w:rsidRPr="006269E1">
      <w:rPr>
        <w:rStyle w:val="af"/>
        <w:rFonts w:ascii="Times New Roman" w:hAnsi="Times New Roman"/>
        <w:sz w:val="28"/>
        <w:szCs w:val="28"/>
      </w:rPr>
      <w:fldChar w:fldCharType="begin"/>
    </w:r>
    <w:r w:rsidRPr="006269E1">
      <w:rPr>
        <w:rStyle w:val="af"/>
        <w:rFonts w:ascii="Times New Roman" w:hAnsi="Times New Roman"/>
        <w:sz w:val="28"/>
        <w:szCs w:val="28"/>
      </w:rPr>
      <w:instrText xml:space="preserve"> PAGE </w:instrText>
    </w:r>
    <w:r w:rsidRPr="006269E1">
      <w:rPr>
        <w:rStyle w:val="af"/>
        <w:rFonts w:ascii="Times New Roman" w:hAnsi="Times New Roman"/>
        <w:sz w:val="28"/>
        <w:szCs w:val="28"/>
      </w:rPr>
      <w:fldChar w:fldCharType="separate"/>
    </w:r>
    <w:r w:rsidR="00FD4059">
      <w:rPr>
        <w:rStyle w:val="af"/>
        <w:rFonts w:ascii="Times New Roman" w:hAnsi="Times New Roman"/>
        <w:noProof/>
        <w:sz w:val="28"/>
        <w:szCs w:val="28"/>
      </w:rPr>
      <w:t>1</w:t>
    </w:r>
    <w:r w:rsidRPr="006269E1">
      <w:rPr>
        <w:rStyle w:val="af"/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Pr="00B75564" w:rsidRDefault="00462D0D" w:rsidP="00B75564">
    <w:pPr>
      <w:pStyle w:val="a9"/>
      <w:jc w:val="center"/>
      <w:rPr>
        <w:rFonts w:ascii="Times New Roman" w:hAnsi="Times New Roman"/>
        <w:sz w:val="28"/>
        <w:szCs w:val="28"/>
      </w:rPr>
    </w:pPr>
    <w:r w:rsidRPr="00B75564">
      <w:rPr>
        <w:rStyle w:val="af"/>
        <w:rFonts w:ascii="Times New Roman" w:hAnsi="Times New Roman"/>
        <w:sz w:val="28"/>
        <w:szCs w:val="28"/>
      </w:rPr>
      <w:fldChar w:fldCharType="begin"/>
    </w:r>
    <w:r w:rsidRPr="00B75564">
      <w:rPr>
        <w:rStyle w:val="af"/>
        <w:rFonts w:ascii="Times New Roman" w:hAnsi="Times New Roman"/>
        <w:sz w:val="28"/>
        <w:szCs w:val="28"/>
      </w:rPr>
      <w:instrText xml:space="preserve"> PAGE </w:instrText>
    </w:r>
    <w:r w:rsidRPr="00B75564">
      <w:rPr>
        <w:rStyle w:val="af"/>
        <w:rFonts w:ascii="Times New Roman" w:hAnsi="Times New Roman"/>
        <w:sz w:val="28"/>
        <w:szCs w:val="28"/>
      </w:rPr>
      <w:fldChar w:fldCharType="separate"/>
    </w:r>
    <w:r w:rsidR="00FD4059">
      <w:rPr>
        <w:rStyle w:val="af"/>
        <w:rFonts w:ascii="Times New Roman" w:hAnsi="Times New Roman"/>
        <w:noProof/>
        <w:sz w:val="28"/>
        <w:szCs w:val="28"/>
      </w:rPr>
      <w:t>70</w:t>
    </w:r>
    <w:r w:rsidRPr="00B75564">
      <w:rPr>
        <w:rStyle w:val="af"/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Default="00462D0D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Default="00462D0D">
    <w:pPr>
      <w:pStyle w:val="a9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0D" w:rsidRDefault="00462D0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35B4"/>
    <w:multiLevelType w:val="multilevel"/>
    <w:tmpl w:val="7A2432D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FE91E4D"/>
    <w:multiLevelType w:val="multilevel"/>
    <w:tmpl w:val="4EAEDD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0BA53A8"/>
    <w:multiLevelType w:val="hybridMultilevel"/>
    <w:tmpl w:val="2CF2C132"/>
    <w:lvl w:ilvl="0" w:tplc="AD5ACC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F6CBB"/>
    <w:multiLevelType w:val="hybridMultilevel"/>
    <w:tmpl w:val="6944F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66299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E0DE3"/>
    <w:multiLevelType w:val="multilevel"/>
    <w:tmpl w:val="F726334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13" w:hanging="17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2" w:hanging="17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11" w:hanging="17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0" w:hanging="17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9" w:hanging="170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12946A28"/>
    <w:multiLevelType w:val="hybridMultilevel"/>
    <w:tmpl w:val="002E44CC"/>
    <w:lvl w:ilvl="0" w:tplc="968863E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585292"/>
    <w:multiLevelType w:val="hybridMultilevel"/>
    <w:tmpl w:val="422AB3D4"/>
    <w:lvl w:ilvl="0" w:tplc="27E4B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BE4447"/>
    <w:multiLevelType w:val="hybridMultilevel"/>
    <w:tmpl w:val="BAE2E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1">
    <w:nsid w:val="1C941ED7"/>
    <w:multiLevelType w:val="multilevel"/>
    <w:tmpl w:val="9252F1B2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Arial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Aria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Aria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Arial" w:hint="default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Arial" w:hint="default"/>
        <w:color w:val="auto"/>
        <w:sz w:val="2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Arial" w:hint="default"/>
        <w:color w:val="auto"/>
        <w:sz w:val="2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cs="Arial" w:hint="default"/>
        <w:color w:val="auto"/>
        <w:sz w:val="2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Arial" w:hint="default"/>
        <w:color w:val="auto"/>
        <w:sz w:val="20"/>
      </w:rPr>
    </w:lvl>
  </w:abstractNum>
  <w:abstractNum w:abstractNumId="12">
    <w:nsid w:val="1F1E7294"/>
    <w:multiLevelType w:val="multilevel"/>
    <w:tmpl w:val="7B54EC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13">
    <w:nsid w:val="1F9432B5"/>
    <w:multiLevelType w:val="hybridMultilevel"/>
    <w:tmpl w:val="DA1639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0142DD"/>
    <w:multiLevelType w:val="multilevel"/>
    <w:tmpl w:val="B2FC25A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27D00ABA"/>
    <w:multiLevelType w:val="multilevel"/>
    <w:tmpl w:val="F2E4CC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28A44815"/>
    <w:multiLevelType w:val="hybridMultilevel"/>
    <w:tmpl w:val="0E24EA76"/>
    <w:lvl w:ilvl="0" w:tplc="15BC44E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B191113"/>
    <w:multiLevelType w:val="hybridMultilevel"/>
    <w:tmpl w:val="E4485792"/>
    <w:lvl w:ilvl="0" w:tplc="CF6CF0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CAC7EC4"/>
    <w:multiLevelType w:val="multilevel"/>
    <w:tmpl w:val="0DBC2A54"/>
    <w:lvl w:ilvl="0">
      <w:start w:val="7"/>
      <w:numFmt w:val="decimal"/>
      <w:lvlText w:val="%1."/>
      <w:lvlJc w:val="left"/>
      <w:pPr>
        <w:ind w:left="4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9" w:hanging="2160"/>
      </w:pPr>
      <w:rPr>
        <w:rFonts w:hint="default"/>
      </w:rPr>
    </w:lvl>
  </w:abstractNum>
  <w:abstractNum w:abstractNumId="20">
    <w:nsid w:val="2CDC408D"/>
    <w:multiLevelType w:val="multilevel"/>
    <w:tmpl w:val="52DAF9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21">
    <w:nsid w:val="2D46162B"/>
    <w:multiLevelType w:val="multilevel"/>
    <w:tmpl w:val="3D123B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2DE60036"/>
    <w:multiLevelType w:val="hybridMultilevel"/>
    <w:tmpl w:val="3B22192E"/>
    <w:lvl w:ilvl="0" w:tplc="27D2027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FF3A9F"/>
    <w:multiLevelType w:val="multilevel"/>
    <w:tmpl w:val="EB467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4">
    <w:nsid w:val="32CC0AC0"/>
    <w:multiLevelType w:val="hybridMultilevel"/>
    <w:tmpl w:val="18D044CE"/>
    <w:lvl w:ilvl="0" w:tplc="05BEB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4030CA1"/>
    <w:multiLevelType w:val="hybridMultilevel"/>
    <w:tmpl w:val="43929888"/>
    <w:lvl w:ilvl="0" w:tplc="C978A97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5970C4"/>
    <w:multiLevelType w:val="multilevel"/>
    <w:tmpl w:val="BF54A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 w:val="0"/>
      </w:rPr>
    </w:lvl>
  </w:abstractNum>
  <w:abstractNum w:abstractNumId="27">
    <w:nsid w:val="390D5933"/>
    <w:multiLevelType w:val="multilevel"/>
    <w:tmpl w:val="52DAF9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28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CC4BCF"/>
    <w:multiLevelType w:val="hybridMultilevel"/>
    <w:tmpl w:val="5C92C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BC48FC"/>
    <w:multiLevelType w:val="multilevel"/>
    <w:tmpl w:val="56489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4D0860D1"/>
    <w:multiLevelType w:val="hybridMultilevel"/>
    <w:tmpl w:val="DC0AF88E"/>
    <w:lvl w:ilvl="0" w:tplc="FFFFFFFF">
      <w:start w:val="1"/>
      <w:numFmt w:val="decimal"/>
      <w:lvlText w:val="%1."/>
      <w:lvlJc w:val="left"/>
      <w:pPr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382B3A"/>
    <w:multiLevelType w:val="hybridMultilevel"/>
    <w:tmpl w:val="AF5842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A57857"/>
    <w:multiLevelType w:val="hybridMultilevel"/>
    <w:tmpl w:val="ACE08548"/>
    <w:lvl w:ilvl="0" w:tplc="45DA1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4D66FD2"/>
    <w:multiLevelType w:val="hybridMultilevel"/>
    <w:tmpl w:val="ED22F8CA"/>
    <w:lvl w:ilvl="0" w:tplc="8CD074B6">
      <w:start w:val="1"/>
      <w:numFmt w:val="decimal"/>
      <w:lvlText w:val="3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115A9E"/>
    <w:multiLevelType w:val="multilevel"/>
    <w:tmpl w:val="584A68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8E630C8"/>
    <w:multiLevelType w:val="hybridMultilevel"/>
    <w:tmpl w:val="420879DE"/>
    <w:lvl w:ilvl="0" w:tplc="9C48F5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5A5A7025"/>
    <w:multiLevelType w:val="multilevel"/>
    <w:tmpl w:val="BC545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Calibri" w:hint="default"/>
        <w:b w:val="0"/>
      </w:rPr>
    </w:lvl>
  </w:abstractNum>
  <w:abstractNum w:abstractNumId="39">
    <w:nsid w:val="643C0B47"/>
    <w:multiLevelType w:val="multilevel"/>
    <w:tmpl w:val="BDBAF81A"/>
    <w:lvl w:ilvl="0">
      <w:start w:val="11"/>
      <w:numFmt w:val="decimal"/>
      <w:lvlText w:val="%1."/>
      <w:lvlJc w:val="left"/>
      <w:pPr>
        <w:ind w:left="6554" w:hanging="60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0">
    <w:nsid w:val="672C5222"/>
    <w:multiLevelType w:val="multilevel"/>
    <w:tmpl w:val="CB5863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41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6B9D38CD"/>
    <w:multiLevelType w:val="hybridMultilevel"/>
    <w:tmpl w:val="D834E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660FB"/>
    <w:multiLevelType w:val="hybridMultilevel"/>
    <w:tmpl w:val="89A02968"/>
    <w:lvl w:ilvl="0" w:tplc="EB8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3B37F6"/>
    <w:multiLevelType w:val="hybridMultilevel"/>
    <w:tmpl w:val="8B6AE058"/>
    <w:lvl w:ilvl="0" w:tplc="2390BA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AC61E7"/>
    <w:multiLevelType w:val="hybridMultilevel"/>
    <w:tmpl w:val="D2A47042"/>
    <w:lvl w:ilvl="0" w:tplc="37E81FC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2B4872"/>
    <w:multiLevelType w:val="multilevel"/>
    <w:tmpl w:val="39EED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>
    <w:nsid w:val="7C2F5B18"/>
    <w:multiLevelType w:val="multilevel"/>
    <w:tmpl w:val="F6ACC08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72" w:hanging="2160"/>
      </w:pPr>
      <w:rPr>
        <w:rFonts w:hint="default"/>
      </w:rPr>
    </w:lvl>
  </w:abstractNum>
  <w:num w:numId="1">
    <w:abstractNumId w:val="29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5"/>
  </w:num>
  <w:num w:numId="9">
    <w:abstractNumId w:val="39"/>
    <w:lvlOverride w:ilvl="0">
      <w:startOverride w:val="1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4"/>
  </w:num>
  <w:num w:numId="14">
    <w:abstractNumId w:val="16"/>
  </w:num>
  <w:num w:numId="15">
    <w:abstractNumId w:val="30"/>
  </w:num>
  <w:num w:numId="16">
    <w:abstractNumId w:val="40"/>
  </w:num>
  <w:num w:numId="17">
    <w:abstractNumId w:val="8"/>
  </w:num>
  <w:num w:numId="18">
    <w:abstractNumId w:val="46"/>
  </w:num>
  <w:num w:numId="19">
    <w:abstractNumId w:val="4"/>
  </w:num>
  <w:num w:numId="20">
    <w:abstractNumId w:val="9"/>
  </w:num>
  <w:num w:numId="21">
    <w:abstractNumId w:val="38"/>
  </w:num>
  <w:num w:numId="22">
    <w:abstractNumId w:val="2"/>
  </w:num>
  <w:num w:numId="23">
    <w:abstractNumId w:val="36"/>
  </w:num>
  <w:num w:numId="24">
    <w:abstractNumId w:val="19"/>
  </w:num>
  <w:num w:numId="25">
    <w:abstractNumId w:val="43"/>
  </w:num>
  <w:num w:numId="26">
    <w:abstractNumId w:val="42"/>
  </w:num>
  <w:num w:numId="27">
    <w:abstractNumId w:val="47"/>
  </w:num>
  <w:num w:numId="28">
    <w:abstractNumId w:val="3"/>
  </w:num>
  <w:num w:numId="29">
    <w:abstractNumId w:val="23"/>
  </w:num>
  <w:num w:numId="30">
    <w:abstractNumId w:val="37"/>
  </w:num>
  <w:num w:numId="31">
    <w:abstractNumId w:val="34"/>
  </w:num>
  <w:num w:numId="32">
    <w:abstractNumId w:val="6"/>
  </w:num>
  <w:num w:numId="33">
    <w:abstractNumId w:val="44"/>
  </w:num>
  <w:num w:numId="34">
    <w:abstractNumId w:val="24"/>
  </w:num>
  <w:num w:numId="35">
    <w:abstractNumId w:val="12"/>
  </w:num>
  <w:num w:numId="36">
    <w:abstractNumId w:val="15"/>
  </w:num>
  <w:num w:numId="37">
    <w:abstractNumId w:val="31"/>
  </w:num>
  <w:num w:numId="38">
    <w:abstractNumId w:val="1"/>
  </w:num>
  <w:num w:numId="39">
    <w:abstractNumId w:val="22"/>
  </w:num>
  <w:num w:numId="40">
    <w:abstractNumId w:val="45"/>
  </w:num>
  <w:num w:numId="41">
    <w:abstractNumId w:val="35"/>
  </w:num>
  <w:num w:numId="42">
    <w:abstractNumId w:val="0"/>
  </w:num>
  <w:num w:numId="43">
    <w:abstractNumId w:val="25"/>
  </w:num>
  <w:num w:numId="44">
    <w:abstractNumId w:val="11"/>
  </w:num>
  <w:num w:numId="45">
    <w:abstractNumId w:val="26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</w:num>
  <w:num w:numId="48">
    <w:abstractNumId w:val="27"/>
  </w:num>
  <w:num w:numId="49">
    <w:abstractNumId w:val="18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390"/>
    <w:rsid w:val="00001E4E"/>
    <w:rsid w:val="000027E2"/>
    <w:rsid w:val="000033B2"/>
    <w:rsid w:val="00004604"/>
    <w:rsid w:val="000061C2"/>
    <w:rsid w:val="00007DE1"/>
    <w:rsid w:val="00012D9B"/>
    <w:rsid w:val="000134A8"/>
    <w:rsid w:val="00013605"/>
    <w:rsid w:val="00015E3F"/>
    <w:rsid w:val="00017C3D"/>
    <w:rsid w:val="0002104B"/>
    <w:rsid w:val="0002150C"/>
    <w:rsid w:val="000223D5"/>
    <w:rsid w:val="00022FD3"/>
    <w:rsid w:val="00023054"/>
    <w:rsid w:val="00023A0C"/>
    <w:rsid w:val="00026D1D"/>
    <w:rsid w:val="000307CF"/>
    <w:rsid w:val="000322C8"/>
    <w:rsid w:val="000323BB"/>
    <w:rsid w:val="0003330F"/>
    <w:rsid w:val="0003379A"/>
    <w:rsid w:val="00035B45"/>
    <w:rsid w:val="00035FA0"/>
    <w:rsid w:val="00036CDA"/>
    <w:rsid w:val="00036F7C"/>
    <w:rsid w:val="00040868"/>
    <w:rsid w:val="00043B15"/>
    <w:rsid w:val="0004456F"/>
    <w:rsid w:val="000458B8"/>
    <w:rsid w:val="00050358"/>
    <w:rsid w:val="0005049D"/>
    <w:rsid w:val="00051F21"/>
    <w:rsid w:val="00053C91"/>
    <w:rsid w:val="00054309"/>
    <w:rsid w:val="00055658"/>
    <w:rsid w:val="00056370"/>
    <w:rsid w:val="00061623"/>
    <w:rsid w:val="000617EB"/>
    <w:rsid w:val="00061BA1"/>
    <w:rsid w:val="0006280C"/>
    <w:rsid w:val="00062909"/>
    <w:rsid w:val="000637A4"/>
    <w:rsid w:val="00064595"/>
    <w:rsid w:val="00064BDB"/>
    <w:rsid w:val="00064CA2"/>
    <w:rsid w:val="00066153"/>
    <w:rsid w:val="0007017C"/>
    <w:rsid w:val="0007188D"/>
    <w:rsid w:val="00071D04"/>
    <w:rsid w:val="000720AA"/>
    <w:rsid w:val="0007529B"/>
    <w:rsid w:val="0007665B"/>
    <w:rsid w:val="00080C27"/>
    <w:rsid w:val="000820F3"/>
    <w:rsid w:val="000823E0"/>
    <w:rsid w:val="000835F1"/>
    <w:rsid w:val="00085101"/>
    <w:rsid w:val="00085C32"/>
    <w:rsid w:val="0008713E"/>
    <w:rsid w:val="00087991"/>
    <w:rsid w:val="00087ADC"/>
    <w:rsid w:val="00087D1B"/>
    <w:rsid w:val="00092AFA"/>
    <w:rsid w:val="0009624D"/>
    <w:rsid w:val="000964C5"/>
    <w:rsid w:val="00097994"/>
    <w:rsid w:val="000A29EA"/>
    <w:rsid w:val="000A4AEF"/>
    <w:rsid w:val="000A6DFB"/>
    <w:rsid w:val="000B22A3"/>
    <w:rsid w:val="000B44B0"/>
    <w:rsid w:val="000B46DF"/>
    <w:rsid w:val="000B5EB7"/>
    <w:rsid w:val="000B7B6C"/>
    <w:rsid w:val="000C08FB"/>
    <w:rsid w:val="000C0B80"/>
    <w:rsid w:val="000C0BA5"/>
    <w:rsid w:val="000C1777"/>
    <w:rsid w:val="000C2D90"/>
    <w:rsid w:val="000C5EB3"/>
    <w:rsid w:val="000C6171"/>
    <w:rsid w:val="000C687F"/>
    <w:rsid w:val="000C77C6"/>
    <w:rsid w:val="000D052B"/>
    <w:rsid w:val="000D0D2A"/>
    <w:rsid w:val="000D1E18"/>
    <w:rsid w:val="000D3332"/>
    <w:rsid w:val="000D53EA"/>
    <w:rsid w:val="000D6D67"/>
    <w:rsid w:val="000D7DE5"/>
    <w:rsid w:val="000E1557"/>
    <w:rsid w:val="000E2223"/>
    <w:rsid w:val="000E3C96"/>
    <w:rsid w:val="000E4DDE"/>
    <w:rsid w:val="000E5BCD"/>
    <w:rsid w:val="000E78FF"/>
    <w:rsid w:val="000F05AB"/>
    <w:rsid w:val="000F4683"/>
    <w:rsid w:val="000F6068"/>
    <w:rsid w:val="0010647B"/>
    <w:rsid w:val="00111B79"/>
    <w:rsid w:val="00112353"/>
    <w:rsid w:val="001134FF"/>
    <w:rsid w:val="001136A8"/>
    <w:rsid w:val="0011547C"/>
    <w:rsid w:val="001171C5"/>
    <w:rsid w:val="001175FA"/>
    <w:rsid w:val="00117DD1"/>
    <w:rsid w:val="00117DEF"/>
    <w:rsid w:val="001211B8"/>
    <w:rsid w:val="001239E2"/>
    <w:rsid w:val="00123CEF"/>
    <w:rsid w:val="00125DAD"/>
    <w:rsid w:val="0012614C"/>
    <w:rsid w:val="00126A68"/>
    <w:rsid w:val="00127EA3"/>
    <w:rsid w:val="00130F4A"/>
    <w:rsid w:val="00130FD4"/>
    <w:rsid w:val="00131C71"/>
    <w:rsid w:val="00132661"/>
    <w:rsid w:val="001345D6"/>
    <w:rsid w:val="001348E2"/>
    <w:rsid w:val="00137EA0"/>
    <w:rsid w:val="00140377"/>
    <w:rsid w:val="001406BD"/>
    <w:rsid w:val="00140E0A"/>
    <w:rsid w:val="00141E40"/>
    <w:rsid w:val="00142B83"/>
    <w:rsid w:val="00143108"/>
    <w:rsid w:val="00144693"/>
    <w:rsid w:val="00144C9D"/>
    <w:rsid w:val="001451A8"/>
    <w:rsid w:val="00145564"/>
    <w:rsid w:val="00145B2E"/>
    <w:rsid w:val="00151382"/>
    <w:rsid w:val="001521E5"/>
    <w:rsid w:val="00153BBA"/>
    <w:rsid w:val="001540E8"/>
    <w:rsid w:val="00154C8B"/>
    <w:rsid w:val="00156B70"/>
    <w:rsid w:val="001572B3"/>
    <w:rsid w:val="00157991"/>
    <w:rsid w:val="0016131A"/>
    <w:rsid w:val="001621B7"/>
    <w:rsid w:val="00162878"/>
    <w:rsid w:val="00166554"/>
    <w:rsid w:val="00170391"/>
    <w:rsid w:val="00172534"/>
    <w:rsid w:val="00172A0A"/>
    <w:rsid w:val="00172F0B"/>
    <w:rsid w:val="00176C16"/>
    <w:rsid w:val="00176C8A"/>
    <w:rsid w:val="00177FCC"/>
    <w:rsid w:val="001813D6"/>
    <w:rsid w:val="00181F16"/>
    <w:rsid w:val="00183013"/>
    <w:rsid w:val="001846A4"/>
    <w:rsid w:val="00184AF3"/>
    <w:rsid w:val="001860FF"/>
    <w:rsid w:val="0019254C"/>
    <w:rsid w:val="00192FA4"/>
    <w:rsid w:val="00194301"/>
    <w:rsid w:val="00196527"/>
    <w:rsid w:val="00197160"/>
    <w:rsid w:val="00197510"/>
    <w:rsid w:val="001977B1"/>
    <w:rsid w:val="001A18C6"/>
    <w:rsid w:val="001A2BBD"/>
    <w:rsid w:val="001A388C"/>
    <w:rsid w:val="001A3E06"/>
    <w:rsid w:val="001A44A2"/>
    <w:rsid w:val="001A54DA"/>
    <w:rsid w:val="001A56E2"/>
    <w:rsid w:val="001B1541"/>
    <w:rsid w:val="001B2E61"/>
    <w:rsid w:val="001B4125"/>
    <w:rsid w:val="001B4D77"/>
    <w:rsid w:val="001B58AE"/>
    <w:rsid w:val="001B7876"/>
    <w:rsid w:val="001C0038"/>
    <w:rsid w:val="001C169D"/>
    <w:rsid w:val="001C370C"/>
    <w:rsid w:val="001C4A31"/>
    <w:rsid w:val="001C7100"/>
    <w:rsid w:val="001C7448"/>
    <w:rsid w:val="001D0573"/>
    <w:rsid w:val="001D0C75"/>
    <w:rsid w:val="001D437A"/>
    <w:rsid w:val="001D4CAB"/>
    <w:rsid w:val="001D6B1E"/>
    <w:rsid w:val="001E0D67"/>
    <w:rsid w:val="001E167B"/>
    <w:rsid w:val="001E4CFA"/>
    <w:rsid w:val="001E61C3"/>
    <w:rsid w:val="001E7C34"/>
    <w:rsid w:val="001F00E8"/>
    <w:rsid w:val="001F0780"/>
    <w:rsid w:val="001F2252"/>
    <w:rsid w:val="001F3C3D"/>
    <w:rsid w:val="001F3F1B"/>
    <w:rsid w:val="00202E6B"/>
    <w:rsid w:val="00203806"/>
    <w:rsid w:val="00210067"/>
    <w:rsid w:val="0021560D"/>
    <w:rsid w:val="00215911"/>
    <w:rsid w:val="002164F7"/>
    <w:rsid w:val="00222193"/>
    <w:rsid w:val="00222311"/>
    <w:rsid w:val="00222544"/>
    <w:rsid w:val="00222D89"/>
    <w:rsid w:val="00224C74"/>
    <w:rsid w:val="00224E1B"/>
    <w:rsid w:val="00225018"/>
    <w:rsid w:val="0022540B"/>
    <w:rsid w:val="00226C05"/>
    <w:rsid w:val="00226F46"/>
    <w:rsid w:val="00227640"/>
    <w:rsid w:val="00227B30"/>
    <w:rsid w:val="00227FCE"/>
    <w:rsid w:val="00230468"/>
    <w:rsid w:val="00236C50"/>
    <w:rsid w:val="00241B55"/>
    <w:rsid w:val="00242119"/>
    <w:rsid w:val="0024231B"/>
    <w:rsid w:val="002448DD"/>
    <w:rsid w:val="00244F10"/>
    <w:rsid w:val="0024550E"/>
    <w:rsid w:val="00245EA2"/>
    <w:rsid w:val="00250675"/>
    <w:rsid w:val="00250B85"/>
    <w:rsid w:val="00251B1F"/>
    <w:rsid w:val="00251FE3"/>
    <w:rsid w:val="002525CE"/>
    <w:rsid w:val="0025426A"/>
    <w:rsid w:val="00254D43"/>
    <w:rsid w:val="0025554C"/>
    <w:rsid w:val="002572E8"/>
    <w:rsid w:val="00257C49"/>
    <w:rsid w:val="002606FF"/>
    <w:rsid w:val="00261D55"/>
    <w:rsid w:val="002640D0"/>
    <w:rsid w:val="00267058"/>
    <w:rsid w:val="002673BB"/>
    <w:rsid w:val="00267D38"/>
    <w:rsid w:val="002703F4"/>
    <w:rsid w:val="002720A9"/>
    <w:rsid w:val="00272C74"/>
    <w:rsid w:val="00274146"/>
    <w:rsid w:val="00274C77"/>
    <w:rsid w:val="002751D2"/>
    <w:rsid w:val="0027585E"/>
    <w:rsid w:val="00276B83"/>
    <w:rsid w:val="0028290F"/>
    <w:rsid w:val="00285786"/>
    <w:rsid w:val="00286C86"/>
    <w:rsid w:val="002911C4"/>
    <w:rsid w:val="0029195D"/>
    <w:rsid w:val="00292705"/>
    <w:rsid w:val="00292A1F"/>
    <w:rsid w:val="00293168"/>
    <w:rsid w:val="00293B9B"/>
    <w:rsid w:val="00295E06"/>
    <w:rsid w:val="0029667F"/>
    <w:rsid w:val="00297C88"/>
    <w:rsid w:val="002A0F4A"/>
    <w:rsid w:val="002A1B1D"/>
    <w:rsid w:val="002A4FFC"/>
    <w:rsid w:val="002A51B3"/>
    <w:rsid w:val="002B0CD9"/>
    <w:rsid w:val="002B1A90"/>
    <w:rsid w:val="002B22B7"/>
    <w:rsid w:val="002B4034"/>
    <w:rsid w:val="002B4194"/>
    <w:rsid w:val="002B4354"/>
    <w:rsid w:val="002B7B3B"/>
    <w:rsid w:val="002C1795"/>
    <w:rsid w:val="002C5D7E"/>
    <w:rsid w:val="002C5DEF"/>
    <w:rsid w:val="002C6B15"/>
    <w:rsid w:val="002C7C87"/>
    <w:rsid w:val="002C7FDB"/>
    <w:rsid w:val="002D037E"/>
    <w:rsid w:val="002D1056"/>
    <w:rsid w:val="002D1285"/>
    <w:rsid w:val="002D171B"/>
    <w:rsid w:val="002D1C27"/>
    <w:rsid w:val="002D2535"/>
    <w:rsid w:val="002D2805"/>
    <w:rsid w:val="002D4BD5"/>
    <w:rsid w:val="002D62E9"/>
    <w:rsid w:val="002D72A5"/>
    <w:rsid w:val="002E15B7"/>
    <w:rsid w:val="002E235E"/>
    <w:rsid w:val="002E2BFF"/>
    <w:rsid w:val="002E41DD"/>
    <w:rsid w:val="002E4DE0"/>
    <w:rsid w:val="002E57E6"/>
    <w:rsid w:val="002E5DD6"/>
    <w:rsid w:val="002F01F1"/>
    <w:rsid w:val="002F0BC5"/>
    <w:rsid w:val="002F7738"/>
    <w:rsid w:val="003033C7"/>
    <w:rsid w:val="00311DAC"/>
    <w:rsid w:val="0031424A"/>
    <w:rsid w:val="0031447F"/>
    <w:rsid w:val="003152AB"/>
    <w:rsid w:val="003156F4"/>
    <w:rsid w:val="0031629C"/>
    <w:rsid w:val="0032265D"/>
    <w:rsid w:val="00322798"/>
    <w:rsid w:val="0032381A"/>
    <w:rsid w:val="00324D91"/>
    <w:rsid w:val="00325766"/>
    <w:rsid w:val="00326131"/>
    <w:rsid w:val="00326E0E"/>
    <w:rsid w:val="00330EFE"/>
    <w:rsid w:val="0033232C"/>
    <w:rsid w:val="00333D47"/>
    <w:rsid w:val="00335F60"/>
    <w:rsid w:val="00336302"/>
    <w:rsid w:val="003367A5"/>
    <w:rsid w:val="00336D3B"/>
    <w:rsid w:val="0034073E"/>
    <w:rsid w:val="003424CC"/>
    <w:rsid w:val="003430A9"/>
    <w:rsid w:val="00343905"/>
    <w:rsid w:val="0035022A"/>
    <w:rsid w:val="00352787"/>
    <w:rsid w:val="003535FF"/>
    <w:rsid w:val="003538AC"/>
    <w:rsid w:val="003545AD"/>
    <w:rsid w:val="0035485D"/>
    <w:rsid w:val="00355733"/>
    <w:rsid w:val="003559D9"/>
    <w:rsid w:val="0036013B"/>
    <w:rsid w:val="0036028A"/>
    <w:rsid w:val="003604ED"/>
    <w:rsid w:val="003608FD"/>
    <w:rsid w:val="003620B7"/>
    <w:rsid w:val="00362CF3"/>
    <w:rsid w:val="00363B05"/>
    <w:rsid w:val="00363BA6"/>
    <w:rsid w:val="00367A1C"/>
    <w:rsid w:val="00372FC5"/>
    <w:rsid w:val="0037347C"/>
    <w:rsid w:val="00373EF1"/>
    <w:rsid w:val="0037592E"/>
    <w:rsid w:val="00375ACA"/>
    <w:rsid w:val="003778F5"/>
    <w:rsid w:val="00380B85"/>
    <w:rsid w:val="003816A3"/>
    <w:rsid w:val="00383881"/>
    <w:rsid w:val="00384C0A"/>
    <w:rsid w:val="00385053"/>
    <w:rsid w:val="00386C7E"/>
    <w:rsid w:val="00390E3A"/>
    <w:rsid w:val="00390F1B"/>
    <w:rsid w:val="00394D0D"/>
    <w:rsid w:val="00395813"/>
    <w:rsid w:val="003976A8"/>
    <w:rsid w:val="003A1C51"/>
    <w:rsid w:val="003A2444"/>
    <w:rsid w:val="003A2A04"/>
    <w:rsid w:val="003A3A5F"/>
    <w:rsid w:val="003A523A"/>
    <w:rsid w:val="003A61ED"/>
    <w:rsid w:val="003A6B43"/>
    <w:rsid w:val="003B0910"/>
    <w:rsid w:val="003B1290"/>
    <w:rsid w:val="003B257D"/>
    <w:rsid w:val="003B3938"/>
    <w:rsid w:val="003B41C8"/>
    <w:rsid w:val="003B4F73"/>
    <w:rsid w:val="003C0F5C"/>
    <w:rsid w:val="003C2438"/>
    <w:rsid w:val="003C25A6"/>
    <w:rsid w:val="003C2B2E"/>
    <w:rsid w:val="003C3EEB"/>
    <w:rsid w:val="003D03BE"/>
    <w:rsid w:val="003D078F"/>
    <w:rsid w:val="003D5B72"/>
    <w:rsid w:val="003D6D60"/>
    <w:rsid w:val="003E1EAC"/>
    <w:rsid w:val="003E486C"/>
    <w:rsid w:val="003E7DE8"/>
    <w:rsid w:val="003F018C"/>
    <w:rsid w:val="003F0465"/>
    <w:rsid w:val="003F251E"/>
    <w:rsid w:val="003F3A06"/>
    <w:rsid w:val="003F4C94"/>
    <w:rsid w:val="003F7AC6"/>
    <w:rsid w:val="004009F8"/>
    <w:rsid w:val="004011CD"/>
    <w:rsid w:val="0040141D"/>
    <w:rsid w:val="00401B75"/>
    <w:rsid w:val="00401E5D"/>
    <w:rsid w:val="0040323D"/>
    <w:rsid w:val="00403628"/>
    <w:rsid w:val="004036EF"/>
    <w:rsid w:val="00404044"/>
    <w:rsid w:val="00405C8F"/>
    <w:rsid w:val="00407C9E"/>
    <w:rsid w:val="00410D4A"/>
    <w:rsid w:val="00410DE5"/>
    <w:rsid w:val="00412BA9"/>
    <w:rsid w:val="004145FC"/>
    <w:rsid w:val="00415F00"/>
    <w:rsid w:val="00416DEE"/>
    <w:rsid w:val="0042109C"/>
    <w:rsid w:val="00421C8F"/>
    <w:rsid w:val="004221CE"/>
    <w:rsid w:val="004229C5"/>
    <w:rsid w:val="00422A04"/>
    <w:rsid w:val="00423AE5"/>
    <w:rsid w:val="0042598F"/>
    <w:rsid w:val="00425CAB"/>
    <w:rsid w:val="00427A50"/>
    <w:rsid w:val="004318C2"/>
    <w:rsid w:val="00431F9F"/>
    <w:rsid w:val="00434C42"/>
    <w:rsid w:val="00435409"/>
    <w:rsid w:val="00437AF2"/>
    <w:rsid w:val="004409BB"/>
    <w:rsid w:val="00440B5A"/>
    <w:rsid w:val="0044375C"/>
    <w:rsid w:val="00443E45"/>
    <w:rsid w:val="004455B5"/>
    <w:rsid w:val="00446D10"/>
    <w:rsid w:val="00447044"/>
    <w:rsid w:val="004476F5"/>
    <w:rsid w:val="0045035F"/>
    <w:rsid w:val="0045131F"/>
    <w:rsid w:val="0045292A"/>
    <w:rsid w:val="00452AC8"/>
    <w:rsid w:val="004538AD"/>
    <w:rsid w:val="00454CA0"/>
    <w:rsid w:val="00456F18"/>
    <w:rsid w:val="00457430"/>
    <w:rsid w:val="00457AE1"/>
    <w:rsid w:val="004610F5"/>
    <w:rsid w:val="00461265"/>
    <w:rsid w:val="00461512"/>
    <w:rsid w:val="00462728"/>
    <w:rsid w:val="00462D0D"/>
    <w:rsid w:val="00462E10"/>
    <w:rsid w:val="004635A3"/>
    <w:rsid w:val="00464CEA"/>
    <w:rsid w:val="00464E32"/>
    <w:rsid w:val="00465389"/>
    <w:rsid w:val="00466DD9"/>
    <w:rsid w:val="00467941"/>
    <w:rsid w:val="0047083E"/>
    <w:rsid w:val="00470F34"/>
    <w:rsid w:val="00471EED"/>
    <w:rsid w:val="00472860"/>
    <w:rsid w:val="00473CF9"/>
    <w:rsid w:val="0047456B"/>
    <w:rsid w:val="004801C4"/>
    <w:rsid w:val="00481A1A"/>
    <w:rsid w:val="00482A25"/>
    <w:rsid w:val="00483082"/>
    <w:rsid w:val="00483D04"/>
    <w:rsid w:val="00490A5A"/>
    <w:rsid w:val="00495C2C"/>
    <w:rsid w:val="004A00FE"/>
    <w:rsid w:val="004A071F"/>
    <w:rsid w:val="004A13F8"/>
    <w:rsid w:val="004A383C"/>
    <w:rsid w:val="004A3FC8"/>
    <w:rsid w:val="004A453C"/>
    <w:rsid w:val="004A5061"/>
    <w:rsid w:val="004A5A15"/>
    <w:rsid w:val="004A5FC3"/>
    <w:rsid w:val="004A68D0"/>
    <w:rsid w:val="004B1081"/>
    <w:rsid w:val="004B10FB"/>
    <w:rsid w:val="004B2E63"/>
    <w:rsid w:val="004B34AB"/>
    <w:rsid w:val="004B7590"/>
    <w:rsid w:val="004C0D9B"/>
    <w:rsid w:val="004C200F"/>
    <w:rsid w:val="004C50A7"/>
    <w:rsid w:val="004C53EB"/>
    <w:rsid w:val="004C762C"/>
    <w:rsid w:val="004C7DE6"/>
    <w:rsid w:val="004D0CEC"/>
    <w:rsid w:val="004D2CB1"/>
    <w:rsid w:val="004D45B4"/>
    <w:rsid w:val="004E0DC6"/>
    <w:rsid w:val="004E20CA"/>
    <w:rsid w:val="004E4321"/>
    <w:rsid w:val="004E4B11"/>
    <w:rsid w:val="004E4FF6"/>
    <w:rsid w:val="004E5FCD"/>
    <w:rsid w:val="004E7249"/>
    <w:rsid w:val="004F09B4"/>
    <w:rsid w:val="004F0CB2"/>
    <w:rsid w:val="004F2A27"/>
    <w:rsid w:val="004F37FA"/>
    <w:rsid w:val="004F3CAF"/>
    <w:rsid w:val="004F4897"/>
    <w:rsid w:val="004F48CA"/>
    <w:rsid w:val="004F6BB4"/>
    <w:rsid w:val="004F7A92"/>
    <w:rsid w:val="005002EF"/>
    <w:rsid w:val="005015AD"/>
    <w:rsid w:val="00501FB6"/>
    <w:rsid w:val="0050200B"/>
    <w:rsid w:val="0050247C"/>
    <w:rsid w:val="005035BA"/>
    <w:rsid w:val="00504FBA"/>
    <w:rsid w:val="0050636D"/>
    <w:rsid w:val="005068D5"/>
    <w:rsid w:val="00507962"/>
    <w:rsid w:val="00511ED1"/>
    <w:rsid w:val="00513F45"/>
    <w:rsid w:val="0051425C"/>
    <w:rsid w:val="0051679A"/>
    <w:rsid w:val="00517548"/>
    <w:rsid w:val="00520A8C"/>
    <w:rsid w:val="00520DD7"/>
    <w:rsid w:val="00521881"/>
    <w:rsid w:val="0052315D"/>
    <w:rsid w:val="005242D9"/>
    <w:rsid w:val="005248D1"/>
    <w:rsid w:val="005258AC"/>
    <w:rsid w:val="0052607C"/>
    <w:rsid w:val="0052789B"/>
    <w:rsid w:val="005278E2"/>
    <w:rsid w:val="00533219"/>
    <w:rsid w:val="00535407"/>
    <w:rsid w:val="00536641"/>
    <w:rsid w:val="00537E6E"/>
    <w:rsid w:val="00540667"/>
    <w:rsid w:val="005413CB"/>
    <w:rsid w:val="00544D70"/>
    <w:rsid w:val="00546C3D"/>
    <w:rsid w:val="005517EC"/>
    <w:rsid w:val="00555C58"/>
    <w:rsid w:val="00556CD2"/>
    <w:rsid w:val="0055714F"/>
    <w:rsid w:val="005577DA"/>
    <w:rsid w:val="005603B2"/>
    <w:rsid w:val="00560A65"/>
    <w:rsid w:val="00561F26"/>
    <w:rsid w:val="00563052"/>
    <w:rsid w:val="00563816"/>
    <w:rsid w:val="005662E4"/>
    <w:rsid w:val="00567EC3"/>
    <w:rsid w:val="0057115A"/>
    <w:rsid w:val="00572896"/>
    <w:rsid w:val="00572FA8"/>
    <w:rsid w:val="00573C0D"/>
    <w:rsid w:val="00573FCE"/>
    <w:rsid w:val="00574308"/>
    <w:rsid w:val="0057435B"/>
    <w:rsid w:val="0057483D"/>
    <w:rsid w:val="00574E88"/>
    <w:rsid w:val="00576509"/>
    <w:rsid w:val="00577E8F"/>
    <w:rsid w:val="00581709"/>
    <w:rsid w:val="00582F16"/>
    <w:rsid w:val="005840C7"/>
    <w:rsid w:val="0058483E"/>
    <w:rsid w:val="00584C2E"/>
    <w:rsid w:val="00590726"/>
    <w:rsid w:val="0059109A"/>
    <w:rsid w:val="00593D1E"/>
    <w:rsid w:val="00594AEA"/>
    <w:rsid w:val="005950D5"/>
    <w:rsid w:val="005955BE"/>
    <w:rsid w:val="00597C87"/>
    <w:rsid w:val="00597F1D"/>
    <w:rsid w:val="005A1234"/>
    <w:rsid w:val="005A12F5"/>
    <w:rsid w:val="005A50B4"/>
    <w:rsid w:val="005A6CEB"/>
    <w:rsid w:val="005A7312"/>
    <w:rsid w:val="005A7C00"/>
    <w:rsid w:val="005B103E"/>
    <w:rsid w:val="005B3C0B"/>
    <w:rsid w:val="005B4E3C"/>
    <w:rsid w:val="005C0F8F"/>
    <w:rsid w:val="005C25C7"/>
    <w:rsid w:val="005C3D06"/>
    <w:rsid w:val="005C57BD"/>
    <w:rsid w:val="005C6B1A"/>
    <w:rsid w:val="005C7C11"/>
    <w:rsid w:val="005D0E18"/>
    <w:rsid w:val="005D1FF9"/>
    <w:rsid w:val="005D296D"/>
    <w:rsid w:val="005D3A66"/>
    <w:rsid w:val="005D41B9"/>
    <w:rsid w:val="005D4703"/>
    <w:rsid w:val="005D57B4"/>
    <w:rsid w:val="005D5967"/>
    <w:rsid w:val="005D69EF"/>
    <w:rsid w:val="005E0112"/>
    <w:rsid w:val="005E243E"/>
    <w:rsid w:val="005E2897"/>
    <w:rsid w:val="005E4AE6"/>
    <w:rsid w:val="005E5CFE"/>
    <w:rsid w:val="005E5F00"/>
    <w:rsid w:val="005E690C"/>
    <w:rsid w:val="005E6CE4"/>
    <w:rsid w:val="005E6E54"/>
    <w:rsid w:val="005F0071"/>
    <w:rsid w:val="005F0B6E"/>
    <w:rsid w:val="005F1386"/>
    <w:rsid w:val="005F477E"/>
    <w:rsid w:val="005F4D03"/>
    <w:rsid w:val="005F533B"/>
    <w:rsid w:val="005F5DDC"/>
    <w:rsid w:val="005F5E0D"/>
    <w:rsid w:val="005F7BE6"/>
    <w:rsid w:val="006022FB"/>
    <w:rsid w:val="00602B08"/>
    <w:rsid w:val="0060341F"/>
    <w:rsid w:val="00606DE1"/>
    <w:rsid w:val="006116ED"/>
    <w:rsid w:val="00613993"/>
    <w:rsid w:val="00615557"/>
    <w:rsid w:val="006163E7"/>
    <w:rsid w:val="00616410"/>
    <w:rsid w:val="00617105"/>
    <w:rsid w:val="00617D47"/>
    <w:rsid w:val="00622E08"/>
    <w:rsid w:val="006236E1"/>
    <w:rsid w:val="0062422E"/>
    <w:rsid w:val="00624981"/>
    <w:rsid w:val="00624B83"/>
    <w:rsid w:val="00626650"/>
    <w:rsid w:val="006269E1"/>
    <w:rsid w:val="0062724B"/>
    <w:rsid w:val="00627F91"/>
    <w:rsid w:val="00630B6B"/>
    <w:rsid w:val="00631408"/>
    <w:rsid w:val="00631694"/>
    <w:rsid w:val="0063310F"/>
    <w:rsid w:val="00635162"/>
    <w:rsid w:val="006358C9"/>
    <w:rsid w:val="00636CCD"/>
    <w:rsid w:val="0063754A"/>
    <w:rsid w:val="006402B6"/>
    <w:rsid w:val="00642A7E"/>
    <w:rsid w:val="00644864"/>
    <w:rsid w:val="00645DE1"/>
    <w:rsid w:val="0064798C"/>
    <w:rsid w:val="00650BC8"/>
    <w:rsid w:val="00650EEF"/>
    <w:rsid w:val="006573B4"/>
    <w:rsid w:val="00657CCC"/>
    <w:rsid w:val="00657D21"/>
    <w:rsid w:val="00661991"/>
    <w:rsid w:val="0066315D"/>
    <w:rsid w:val="00663957"/>
    <w:rsid w:val="00663E58"/>
    <w:rsid w:val="0066473E"/>
    <w:rsid w:val="006653AB"/>
    <w:rsid w:val="0066605A"/>
    <w:rsid w:val="00666B02"/>
    <w:rsid w:val="0067227D"/>
    <w:rsid w:val="00672337"/>
    <w:rsid w:val="00673253"/>
    <w:rsid w:val="00673820"/>
    <w:rsid w:val="00673B5D"/>
    <w:rsid w:val="00673C09"/>
    <w:rsid w:val="006761C9"/>
    <w:rsid w:val="00677A42"/>
    <w:rsid w:val="00682E79"/>
    <w:rsid w:val="00687A73"/>
    <w:rsid w:val="006918EA"/>
    <w:rsid w:val="006928D5"/>
    <w:rsid w:val="006929AF"/>
    <w:rsid w:val="00692F3A"/>
    <w:rsid w:val="006961C9"/>
    <w:rsid w:val="00697D4C"/>
    <w:rsid w:val="006A04FD"/>
    <w:rsid w:val="006A11D3"/>
    <w:rsid w:val="006A51D5"/>
    <w:rsid w:val="006A6D2C"/>
    <w:rsid w:val="006A781F"/>
    <w:rsid w:val="006A78C4"/>
    <w:rsid w:val="006B07D2"/>
    <w:rsid w:val="006B12EA"/>
    <w:rsid w:val="006B282D"/>
    <w:rsid w:val="006B33F0"/>
    <w:rsid w:val="006B519D"/>
    <w:rsid w:val="006B51B0"/>
    <w:rsid w:val="006B6139"/>
    <w:rsid w:val="006B7A0D"/>
    <w:rsid w:val="006C171F"/>
    <w:rsid w:val="006C1AAE"/>
    <w:rsid w:val="006C475B"/>
    <w:rsid w:val="006C4AE3"/>
    <w:rsid w:val="006C590C"/>
    <w:rsid w:val="006C68A1"/>
    <w:rsid w:val="006D05B6"/>
    <w:rsid w:val="006D15FF"/>
    <w:rsid w:val="006E12F1"/>
    <w:rsid w:val="006E3D10"/>
    <w:rsid w:val="006E42ED"/>
    <w:rsid w:val="006E4AE6"/>
    <w:rsid w:val="006E4C0F"/>
    <w:rsid w:val="006E612D"/>
    <w:rsid w:val="006E6825"/>
    <w:rsid w:val="006E6A23"/>
    <w:rsid w:val="006E7A7D"/>
    <w:rsid w:val="006F00E2"/>
    <w:rsid w:val="006F0414"/>
    <w:rsid w:val="006F0CF8"/>
    <w:rsid w:val="006F1E68"/>
    <w:rsid w:val="006F2648"/>
    <w:rsid w:val="006F2B94"/>
    <w:rsid w:val="006F4273"/>
    <w:rsid w:val="006F45FA"/>
    <w:rsid w:val="006F5B83"/>
    <w:rsid w:val="006F6106"/>
    <w:rsid w:val="006F62B8"/>
    <w:rsid w:val="00701AD4"/>
    <w:rsid w:val="00703C05"/>
    <w:rsid w:val="00704D5F"/>
    <w:rsid w:val="00706297"/>
    <w:rsid w:val="00706C86"/>
    <w:rsid w:val="00710191"/>
    <w:rsid w:val="00713C6B"/>
    <w:rsid w:val="00715A69"/>
    <w:rsid w:val="00715B0A"/>
    <w:rsid w:val="007220F7"/>
    <w:rsid w:val="00722FE2"/>
    <w:rsid w:val="00725305"/>
    <w:rsid w:val="00725BF8"/>
    <w:rsid w:val="007262C1"/>
    <w:rsid w:val="007270EB"/>
    <w:rsid w:val="00730608"/>
    <w:rsid w:val="007325D4"/>
    <w:rsid w:val="0073348B"/>
    <w:rsid w:val="00735B88"/>
    <w:rsid w:val="00735F22"/>
    <w:rsid w:val="00737211"/>
    <w:rsid w:val="00742A4E"/>
    <w:rsid w:val="00742D53"/>
    <w:rsid w:val="007434DD"/>
    <w:rsid w:val="00743C0C"/>
    <w:rsid w:val="00744BD6"/>
    <w:rsid w:val="007453EA"/>
    <w:rsid w:val="007502CC"/>
    <w:rsid w:val="0075046D"/>
    <w:rsid w:val="007522FE"/>
    <w:rsid w:val="0075291D"/>
    <w:rsid w:val="00752FB3"/>
    <w:rsid w:val="00754E3B"/>
    <w:rsid w:val="00755D3D"/>
    <w:rsid w:val="007566DB"/>
    <w:rsid w:val="00760B4C"/>
    <w:rsid w:val="00761937"/>
    <w:rsid w:val="00761CFA"/>
    <w:rsid w:val="00763E8D"/>
    <w:rsid w:val="007657DF"/>
    <w:rsid w:val="00766828"/>
    <w:rsid w:val="00767836"/>
    <w:rsid w:val="00770884"/>
    <w:rsid w:val="0077172D"/>
    <w:rsid w:val="00773DC6"/>
    <w:rsid w:val="00773DD1"/>
    <w:rsid w:val="0077533F"/>
    <w:rsid w:val="00776824"/>
    <w:rsid w:val="00776B6E"/>
    <w:rsid w:val="0077752C"/>
    <w:rsid w:val="00780557"/>
    <w:rsid w:val="00781CF1"/>
    <w:rsid w:val="00781FCF"/>
    <w:rsid w:val="007832DB"/>
    <w:rsid w:val="00785593"/>
    <w:rsid w:val="00786254"/>
    <w:rsid w:val="00786D22"/>
    <w:rsid w:val="00790025"/>
    <w:rsid w:val="00793601"/>
    <w:rsid w:val="00793DBF"/>
    <w:rsid w:val="00794271"/>
    <w:rsid w:val="0079428E"/>
    <w:rsid w:val="00794976"/>
    <w:rsid w:val="00794D6E"/>
    <w:rsid w:val="00794DBD"/>
    <w:rsid w:val="007954CE"/>
    <w:rsid w:val="00797820"/>
    <w:rsid w:val="00797AC7"/>
    <w:rsid w:val="007A1514"/>
    <w:rsid w:val="007A2E57"/>
    <w:rsid w:val="007A5A6B"/>
    <w:rsid w:val="007B3209"/>
    <w:rsid w:val="007B3278"/>
    <w:rsid w:val="007B4780"/>
    <w:rsid w:val="007B4B97"/>
    <w:rsid w:val="007B4F55"/>
    <w:rsid w:val="007B57C2"/>
    <w:rsid w:val="007C2721"/>
    <w:rsid w:val="007C2DE0"/>
    <w:rsid w:val="007C32D6"/>
    <w:rsid w:val="007C4816"/>
    <w:rsid w:val="007D01F0"/>
    <w:rsid w:val="007D0231"/>
    <w:rsid w:val="007D136B"/>
    <w:rsid w:val="007D24C9"/>
    <w:rsid w:val="007D2F10"/>
    <w:rsid w:val="007D30B5"/>
    <w:rsid w:val="007D42B2"/>
    <w:rsid w:val="007D4D49"/>
    <w:rsid w:val="007D560E"/>
    <w:rsid w:val="007D6F44"/>
    <w:rsid w:val="007D7332"/>
    <w:rsid w:val="007E36A4"/>
    <w:rsid w:val="007E6235"/>
    <w:rsid w:val="007E68D7"/>
    <w:rsid w:val="007E6E16"/>
    <w:rsid w:val="007E71C0"/>
    <w:rsid w:val="007F1C2F"/>
    <w:rsid w:val="007F2F7D"/>
    <w:rsid w:val="007F6678"/>
    <w:rsid w:val="007F67EA"/>
    <w:rsid w:val="007F7AB0"/>
    <w:rsid w:val="007F7D2C"/>
    <w:rsid w:val="00800914"/>
    <w:rsid w:val="008011CF"/>
    <w:rsid w:val="0080485C"/>
    <w:rsid w:val="00804C4A"/>
    <w:rsid w:val="00805A0E"/>
    <w:rsid w:val="008066FA"/>
    <w:rsid w:val="00810315"/>
    <w:rsid w:val="008116FE"/>
    <w:rsid w:val="008127B5"/>
    <w:rsid w:val="00812C90"/>
    <w:rsid w:val="0081369E"/>
    <w:rsid w:val="008176A3"/>
    <w:rsid w:val="00824700"/>
    <w:rsid w:val="00826BFE"/>
    <w:rsid w:val="00827774"/>
    <w:rsid w:val="0083313A"/>
    <w:rsid w:val="0083337B"/>
    <w:rsid w:val="00840299"/>
    <w:rsid w:val="00841B5F"/>
    <w:rsid w:val="008461E1"/>
    <w:rsid w:val="0084780D"/>
    <w:rsid w:val="00851BB2"/>
    <w:rsid w:val="00856A60"/>
    <w:rsid w:val="00857429"/>
    <w:rsid w:val="008631D6"/>
    <w:rsid w:val="0086428B"/>
    <w:rsid w:val="008647B5"/>
    <w:rsid w:val="00871BCA"/>
    <w:rsid w:val="00871CCD"/>
    <w:rsid w:val="008720AF"/>
    <w:rsid w:val="00872FC2"/>
    <w:rsid w:val="0087417E"/>
    <w:rsid w:val="008741B6"/>
    <w:rsid w:val="008743D9"/>
    <w:rsid w:val="00874805"/>
    <w:rsid w:val="0087666D"/>
    <w:rsid w:val="00877480"/>
    <w:rsid w:val="008802C2"/>
    <w:rsid w:val="0088048B"/>
    <w:rsid w:val="008811B9"/>
    <w:rsid w:val="0088383E"/>
    <w:rsid w:val="008842A1"/>
    <w:rsid w:val="0088695E"/>
    <w:rsid w:val="008936EC"/>
    <w:rsid w:val="00894178"/>
    <w:rsid w:val="0089447C"/>
    <w:rsid w:val="00894900"/>
    <w:rsid w:val="008968EE"/>
    <w:rsid w:val="00896E06"/>
    <w:rsid w:val="008A3FF4"/>
    <w:rsid w:val="008A4FC2"/>
    <w:rsid w:val="008A5F4A"/>
    <w:rsid w:val="008A6022"/>
    <w:rsid w:val="008A738D"/>
    <w:rsid w:val="008B04CB"/>
    <w:rsid w:val="008B2FE7"/>
    <w:rsid w:val="008B56D0"/>
    <w:rsid w:val="008C01E9"/>
    <w:rsid w:val="008C0C1B"/>
    <w:rsid w:val="008C126B"/>
    <w:rsid w:val="008C32A2"/>
    <w:rsid w:val="008C54EC"/>
    <w:rsid w:val="008C6E20"/>
    <w:rsid w:val="008D064C"/>
    <w:rsid w:val="008D0D6B"/>
    <w:rsid w:val="008D183B"/>
    <w:rsid w:val="008D1B96"/>
    <w:rsid w:val="008D326C"/>
    <w:rsid w:val="008D3A8D"/>
    <w:rsid w:val="008D7BC9"/>
    <w:rsid w:val="008D7CAF"/>
    <w:rsid w:val="008D7E36"/>
    <w:rsid w:val="008E020F"/>
    <w:rsid w:val="008E0821"/>
    <w:rsid w:val="008E0A4D"/>
    <w:rsid w:val="008E2F06"/>
    <w:rsid w:val="008E54D3"/>
    <w:rsid w:val="008E6C10"/>
    <w:rsid w:val="008E7336"/>
    <w:rsid w:val="008F1F15"/>
    <w:rsid w:val="008F21C0"/>
    <w:rsid w:val="008F2FB6"/>
    <w:rsid w:val="008F3D39"/>
    <w:rsid w:val="008F4D6F"/>
    <w:rsid w:val="008F53B8"/>
    <w:rsid w:val="008F60AB"/>
    <w:rsid w:val="008F6D9C"/>
    <w:rsid w:val="00901568"/>
    <w:rsid w:val="00901DF3"/>
    <w:rsid w:val="00903862"/>
    <w:rsid w:val="00903A8B"/>
    <w:rsid w:val="00904A83"/>
    <w:rsid w:val="00906DD3"/>
    <w:rsid w:val="00906E60"/>
    <w:rsid w:val="009119D2"/>
    <w:rsid w:val="00913106"/>
    <w:rsid w:val="009171EA"/>
    <w:rsid w:val="0091753A"/>
    <w:rsid w:val="00917981"/>
    <w:rsid w:val="00920351"/>
    <w:rsid w:val="00920A1F"/>
    <w:rsid w:val="00921052"/>
    <w:rsid w:val="0092235C"/>
    <w:rsid w:val="009231EA"/>
    <w:rsid w:val="009238A8"/>
    <w:rsid w:val="00923CCF"/>
    <w:rsid w:val="00924BEB"/>
    <w:rsid w:val="00926463"/>
    <w:rsid w:val="009264BF"/>
    <w:rsid w:val="0092681B"/>
    <w:rsid w:val="0093081E"/>
    <w:rsid w:val="00930A87"/>
    <w:rsid w:val="00932720"/>
    <w:rsid w:val="009330CD"/>
    <w:rsid w:val="00934780"/>
    <w:rsid w:val="0093531B"/>
    <w:rsid w:val="0093623B"/>
    <w:rsid w:val="009367F5"/>
    <w:rsid w:val="009370D9"/>
    <w:rsid w:val="00937561"/>
    <w:rsid w:val="00940A11"/>
    <w:rsid w:val="009410BE"/>
    <w:rsid w:val="00942712"/>
    <w:rsid w:val="00947102"/>
    <w:rsid w:val="009471D1"/>
    <w:rsid w:val="00950AAB"/>
    <w:rsid w:val="00951A5F"/>
    <w:rsid w:val="00951B84"/>
    <w:rsid w:val="00951EB5"/>
    <w:rsid w:val="0095244F"/>
    <w:rsid w:val="0095253B"/>
    <w:rsid w:val="009541CF"/>
    <w:rsid w:val="00956498"/>
    <w:rsid w:val="00962398"/>
    <w:rsid w:val="009624CF"/>
    <w:rsid w:val="00966A67"/>
    <w:rsid w:val="00970EBD"/>
    <w:rsid w:val="00972560"/>
    <w:rsid w:val="00972E93"/>
    <w:rsid w:val="009775EE"/>
    <w:rsid w:val="0097793D"/>
    <w:rsid w:val="00980AF7"/>
    <w:rsid w:val="00982885"/>
    <w:rsid w:val="0098466C"/>
    <w:rsid w:val="00985751"/>
    <w:rsid w:val="00986813"/>
    <w:rsid w:val="00990B41"/>
    <w:rsid w:val="00990B4C"/>
    <w:rsid w:val="00992F1C"/>
    <w:rsid w:val="0099318A"/>
    <w:rsid w:val="00994816"/>
    <w:rsid w:val="009952A5"/>
    <w:rsid w:val="009967CE"/>
    <w:rsid w:val="009A0136"/>
    <w:rsid w:val="009A0B9A"/>
    <w:rsid w:val="009A140B"/>
    <w:rsid w:val="009A21CC"/>
    <w:rsid w:val="009A28D5"/>
    <w:rsid w:val="009A41D6"/>
    <w:rsid w:val="009A75F5"/>
    <w:rsid w:val="009B10C5"/>
    <w:rsid w:val="009B3634"/>
    <w:rsid w:val="009B4121"/>
    <w:rsid w:val="009B54B4"/>
    <w:rsid w:val="009B5C62"/>
    <w:rsid w:val="009B6237"/>
    <w:rsid w:val="009C011A"/>
    <w:rsid w:val="009C10A9"/>
    <w:rsid w:val="009C2448"/>
    <w:rsid w:val="009C257A"/>
    <w:rsid w:val="009C2B6A"/>
    <w:rsid w:val="009D199F"/>
    <w:rsid w:val="009D3443"/>
    <w:rsid w:val="009D4C97"/>
    <w:rsid w:val="009D6565"/>
    <w:rsid w:val="009D6AA7"/>
    <w:rsid w:val="009E344A"/>
    <w:rsid w:val="009E441D"/>
    <w:rsid w:val="009E5221"/>
    <w:rsid w:val="009E52C2"/>
    <w:rsid w:val="009E600E"/>
    <w:rsid w:val="009F0168"/>
    <w:rsid w:val="009F1D23"/>
    <w:rsid w:val="009F1F70"/>
    <w:rsid w:val="009F23A6"/>
    <w:rsid w:val="009F5505"/>
    <w:rsid w:val="009F65A0"/>
    <w:rsid w:val="00A02240"/>
    <w:rsid w:val="00A04A6D"/>
    <w:rsid w:val="00A06528"/>
    <w:rsid w:val="00A076ED"/>
    <w:rsid w:val="00A16F73"/>
    <w:rsid w:val="00A20B97"/>
    <w:rsid w:val="00A21C27"/>
    <w:rsid w:val="00A22336"/>
    <w:rsid w:val="00A236AD"/>
    <w:rsid w:val="00A242BA"/>
    <w:rsid w:val="00A24561"/>
    <w:rsid w:val="00A24899"/>
    <w:rsid w:val="00A25BCF"/>
    <w:rsid w:val="00A26699"/>
    <w:rsid w:val="00A31070"/>
    <w:rsid w:val="00A31306"/>
    <w:rsid w:val="00A315C9"/>
    <w:rsid w:val="00A32247"/>
    <w:rsid w:val="00A33D7F"/>
    <w:rsid w:val="00A3469D"/>
    <w:rsid w:val="00A400AD"/>
    <w:rsid w:val="00A410F0"/>
    <w:rsid w:val="00A42E32"/>
    <w:rsid w:val="00A4307E"/>
    <w:rsid w:val="00A442D4"/>
    <w:rsid w:val="00A44577"/>
    <w:rsid w:val="00A448D7"/>
    <w:rsid w:val="00A44CCF"/>
    <w:rsid w:val="00A44F65"/>
    <w:rsid w:val="00A456CE"/>
    <w:rsid w:val="00A47121"/>
    <w:rsid w:val="00A504BC"/>
    <w:rsid w:val="00A51A1D"/>
    <w:rsid w:val="00A55AD2"/>
    <w:rsid w:val="00A55CDF"/>
    <w:rsid w:val="00A56BC4"/>
    <w:rsid w:val="00A57658"/>
    <w:rsid w:val="00A61696"/>
    <w:rsid w:val="00A61DC4"/>
    <w:rsid w:val="00A62B6A"/>
    <w:rsid w:val="00A6317C"/>
    <w:rsid w:val="00A63647"/>
    <w:rsid w:val="00A65C02"/>
    <w:rsid w:val="00A6606C"/>
    <w:rsid w:val="00A6661A"/>
    <w:rsid w:val="00A701BA"/>
    <w:rsid w:val="00A71DBB"/>
    <w:rsid w:val="00A729D9"/>
    <w:rsid w:val="00A72A5E"/>
    <w:rsid w:val="00A72A95"/>
    <w:rsid w:val="00A74328"/>
    <w:rsid w:val="00A748BF"/>
    <w:rsid w:val="00A75D0C"/>
    <w:rsid w:val="00A76232"/>
    <w:rsid w:val="00A77E62"/>
    <w:rsid w:val="00A77F0B"/>
    <w:rsid w:val="00A80A6C"/>
    <w:rsid w:val="00A8113E"/>
    <w:rsid w:val="00A820DC"/>
    <w:rsid w:val="00A82704"/>
    <w:rsid w:val="00A83618"/>
    <w:rsid w:val="00A85A3C"/>
    <w:rsid w:val="00A85B42"/>
    <w:rsid w:val="00A86884"/>
    <w:rsid w:val="00A91AFF"/>
    <w:rsid w:val="00A93BB4"/>
    <w:rsid w:val="00A94865"/>
    <w:rsid w:val="00A94D62"/>
    <w:rsid w:val="00A95471"/>
    <w:rsid w:val="00A95D7A"/>
    <w:rsid w:val="00A97819"/>
    <w:rsid w:val="00AA0395"/>
    <w:rsid w:val="00AA153E"/>
    <w:rsid w:val="00AA22CC"/>
    <w:rsid w:val="00AA2808"/>
    <w:rsid w:val="00AA5597"/>
    <w:rsid w:val="00AA6247"/>
    <w:rsid w:val="00AB0AD4"/>
    <w:rsid w:val="00AB10D7"/>
    <w:rsid w:val="00AB176C"/>
    <w:rsid w:val="00AB1B61"/>
    <w:rsid w:val="00AB2CC1"/>
    <w:rsid w:val="00AB2D6C"/>
    <w:rsid w:val="00AB382B"/>
    <w:rsid w:val="00AB764C"/>
    <w:rsid w:val="00AC0CB2"/>
    <w:rsid w:val="00AC18B9"/>
    <w:rsid w:val="00AC2213"/>
    <w:rsid w:val="00AC2408"/>
    <w:rsid w:val="00AC2F3E"/>
    <w:rsid w:val="00AC71EC"/>
    <w:rsid w:val="00AD0873"/>
    <w:rsid w:val="00AD1CC7"/>
    <w:rsid w:val="00AD3FA1"/>
    <w:rsid w:val="00AD45AD"/>
    <w:rsid w:val="00AD532E"/>
    <w:rsid w:val="00AD6A38"/>
    <w:rsid w:val="00AD71E2"/>
    <w:rsid w:val="00AD7F39"/>
    <w:rsid w:val="00AE063C"/>
    <w:rsid w:val="00AE0741"/>
    <w:rsid w:val="00AE0B25"/>
    <w:rsid w:val="00AE2334"/>
    <w:rsid w:val="00AE24E8"/>
    <w:rsid w:val="00AE5303"/>
    <w:rsid w:val="00AE5AA6"/>
    <w:rsid w:val="00AE70BE"/>
    <w:rsid w:val="00AE75BE"/>
    <w:rsid w:val="00AE7C74"/>
    <w:rsid w:val="00AF2BB5"/>
    <w:rsid w:val="00AF44BE"/>
    <w:rsid w:val="00AF56C5"/>
    <w:rsid w:val="00AF7EA0"/>
    <w:rsid w:val="00B00D6A"/>
    <w:rsid w:val="00B017F0"/>
    <w:rsid w:val="00B01DB0"/>
    <w:rsid w:val="00B02AEF"/>
    <w:rsid w:val="00B03143"/>
    <w:rsid w:val="00B037F6"/>
    <w:rsid w:val="00B040F0"/>
    <w:rsid w:val="00B05777"/>
    <w:rsid w:val="00B071B7"/>
    <w:rsid w:val="00B11743"/>
    <w:rsid w:val="00B13067"/>
    <w:rsid w:val="00B13E11"/>
    <w:rsid w:val="00B1758A"/>
    <w:rsid w:val="00B2057E"/>
    <w:rsid w:val="00B21477"/>
    <w:rsid w:val="00B24DA3"/>
    <w:rsid w:val="00B25D61"/>
    <w:rsid w:val="00B27040"/>
    <w:rsid w:val="00B27B9F"/>
    <w:rsid w:val="00B33A7D"/>
    <w:rsid w:val="00B41E42"/>
    <w:rsid w:val="00B44A86"/>
    <w:rsid w:val="00B44C9A"/>
    <w:rsid w:val="00B44D2D"/>
    <w:rsid w:val="00B5161C"/>
    <w:rsid w:val="00B5367E"/>
    <w:rsid w:val="00B55706"/>
    <w:rsid w:val="00B559CC"/>
    <w:rsid w:val="00B56B40"/>
    <w:rsid w:val="00B56BCB"/>
    <w:rsid w:val="00B6015B"/>
    <w:rsid w:val="00B66811"/>
    <w:rsid w:val="00B6731A"/>
    <w:rsid w:val="00B70069"/>
    <w:rsid w:val="00B74906"/>
    <w:rsid w:val="00B75564"/>
    <w:rsid w:val="00B76658"/>
    <w:rsid w:val="00B76AFD"/>
    <w:rsid w:val="00B773B7"/>
    <w:rsid w:val="00B80755"/>
    <w:rsid w:val="00B81B27"/>
    <w:rsid w:val="00B81B95"/>
    <w:rsid w:val="00B827FB"/>
    <w:rsid w:val="00B839A9"/>
    <w:rsid w:val="00B85CE2"/>
    <w:rsid w:val="00B865DF"/>
    <w:rsid w:val="00B87196"/>
    <w:rsid w:val="00B904BB"/>
    <w:rsid w:val="00B90EE1"/>
    <w:rsid w:val="00B91405"/>
    <w:rsid w:val="00B921B5"/>
    <w:rsid w:val="00B92FB7"/>
    <w:rsid w:val="00B93E1B"/>
    <w:rsid w:val="00B948A2"/>
    <w:rsid w:val="00B94AFD"/>
    <w:rsid w:val="00B95245"/>
    <w:rsid w:val="00B957C3"/>
    <w:rsid w:val="00B95B56"/>
    <w:rsid w:val="00BA0810"/>
    <w:rsid w:val="00BA15D4"/>
    <w:rsid w:val="00BA1FA4"/>
    <w:rsid w:val="00BA52EF"/>
    <w:rsid w:val="00BA5463"/>
    <w:rsid w:val="00BA5FCC"/>
    <w:rsid w:val="00BB013F"/>
    <w:rsid w:val="00BB780D"/>
    <w:rsid w:val="00BC1921"/>
    <w:rsid w:val="00BC3597"/>
    <w:rsid w:val="00BC3B03"/>
    <w:rsid w:val="00BC3D6C"/>
    <w:rsid w:val="00BC53BF"/>
    <w:rsid w:val="00BC6CA1"/>
    <w:rsid w:val="00BC6E44"/>
    <w:rsid w:val="00BC7BFE"/>
    <w:rsid w:val="00BD1B01"/>
    <w:rsid w:val="00BD222B"/>
    <w:rsid w:val="00BD2ABD"/>
    <w:rsid w:val="00BD3C5C"/>
    <w:rsid w:val="00BD78C4"/>
    <w:rsid w:val="00BE0AB0"/>
    <w:rsid w:val="00BE154F"/>
    <w:rsid w:val="00BE2375"/>
    <w:rsid w:val="00BE263C"/>
    <w:rsid w:val="00BE28BF"/>
    <w:rsid w:val="00BE309F"/>
    <w:rsid w:val="00BE7539"/>
    <w:rsid w:val="00BE7D9A"/>
    <w:rsid w:val="00BF0255"/>
    <w:rsid w:val="00BF04B6"/>
    <w:rsid w:val="00BF0AB3"/>
    <w:rsid w:val="00BF1B69"/>
    <w:rsid w:val="00BF2670"/>
    <w:rsid w:val="00BF2766"/>
    <w:rsid w:val="00BF3E90"/>
    <w:rsid w:val="00BF6D0D"/>
    <w:rsid w:val="00C029C8"/>
    <w:rsid w:val="00C030B2"/>
    <w:rsid w:val="00C11149"/>
    <w:rsid w:val="00C11C59"/>
    <w:rsid w:val="00C12944"/>
    <w:rsid w:val="00C16A43"/>
    <w:rsid w:val="00C17251"/>
    <w:rsid w:val="00C17F88"/>
    <w:rsid w:val="00C20C04"/>
    <w:rsid w:val="00C20F3E"/>
    <w:rsid w:val="00C21350"/>
    <w:rsid w:val="00C240FF"/>
    <w:rsid w:val="00C24BCA"/>
    <w:rsid w:val="00C2636A"/>
    <w:rsid w:val="00C26FE3"/>
    <w:rsid w:val="00C3221D"/>
    <w:rsid w:val="00C33371"/>
    <w:rsid w:val="00C33E9C"/>
    <w:rsid w:val="00C36799"/>
    <w:rsid w:val="00C3698F"/>
    <w:rsid w:val="00C376DA"/>
    <w:rsid w:val="00C37FE3"/>
    <w:rsid w:val="00C4162B"/>
    <w:rsid w:val="00C43675"/>
    <w:rsid w:val="00C45591"/>
    <w:rsid w:val="00C45D58"/>
    <w:rsid w:val="00C462B1"/>
    <w:rsid w:val="00C4658E"/>
    <w:rsid w:val="00C507AF"/>
    <w:rsid w:val="00C51332"/>
    <w:rsid w:val="00C54461"/>
    <w:rsid w:val="00C60F91"/>
    <w:rsid w:val="00C6292E"/>
    <w:rsid w:val="00C641BB"/>
    <w:rsid w:val="00C66267"/>
    <w:rsid w:val="00C673C3"/>
    <w:rsid w:val="00C678EA"/>
    <w:rsid w:val="00C67B9A"/>
    <w:rsid w:val="00C67BBD"/>
    <w:rsid w:val="00C708B3"/>
    <w:rsid w:val="00C72502"/>
    <w:rsid w:val="00C73204"/>
    <w:rsid w:val="00C7333C"/>
    <w:rsid w:val="00C74CE2"/>
    <w:rsid w:val="00C77FA8"/>
    <w:rsid w:val="00C80A86"/>
    <w:rsid w:val="00C811EB"/>
    <w:rsid w:val="00C82D74"/>
    <w:rsid w:val="00C841C0"/>
    <w:rsid w:val="00C8447A"/>
    <w:rsid w:val="00C85994"/>
    <w:rsid w:val="00C86245"/>
    <w:rsid w:val="00C86CD6"/>
    <w:rsid w:val="00C86D40"/>
    <w:rsid w:val="00C871D2"/>
    <w:rsid w:val="00C9086D"/>
    <w:rsid w:val="00C90F71"/>
    <w:rsid w:val="00C9114C"/>
    <w:rsid w:val="00C91EAC"/>
    <w:rsid w:val="00C9355D"/>
    <w:rsid w:val="00C94493"/>
    <w:rsid w:val="00C94E81"/>
    <w:rsid w:val="00C95BFB"/>
    <w:rsid w:val="00C97B5F"/>
    <w:rsid w:val="00CA13F4"/>
    <w:rsid w:val="00CA1AA2"/>
    <w:rsid w:val="00CA2512"/>
    <w:rsid w:val="00CA3AA9"/>
    <w:rsid w:val="00CA471A"/>
    <w:rsid w:val="00CA5412"/>
    <w:rsid w:val="00CA56E2"/>
    <w:rsid w:val="00CA7907"/>
    <w:rsid w:val="00CB02CF"/>
    <w:rsid w:val="00CB3783"/>
    <w:rsid w:val="00CB3CB4"/>
    <w:rsid w:val="00CB4B82"/>
    <w:rsid w:val="00CB66F3"/>
    <w:rsid w:val="00CB68F1"/>
    <w:rsid w:val="00CC0689"/>
    <w:rsid w:val="00CC27A6"/>
    <w:rsid w:val="00CC27C5"/>
    <w:rsid w:val="00CC3BB9"/>
    <w:rsid w:val="00CC3C50"/>
    <w:rsid w:val="00CC412F"/>
    <w:rsid w:val="00CC5566"/>
    <w:rsid w:val="00CC650B"/>
    <w:rsid w:val="00CC6EFC"/>
    <w:rsid w:val="00CC7CDB"/>
    <w:rsid w:val="00CD0712"/>
    <w:rsid w:val="00CD30DB"/>
    <w:rsid w:val="00CD3C9E"/>
    <w:rsid w:val="00CD461E"/>
    <w:rsid w:val="00CD4B5A"/>
    <w:rsid w:val="00CD5D13"/>
    <w:rsid w:val="00CD61B1"/>
    <w:rsid w:val="00CE0CF5"/>
    <w:rsid w:val="00CE1C4E"/>
    <w:rsid w:val="00CE388B"/>
    <w:rsid w:val="00CE6B34"/>
    <w:rsid w:val="00CE73BE"/>
    <w:rsid w:val="00CE785F"/>
    <w:rsid w:val="00CE7DDC"/>
    <w:rsid w:val="00CF0557"/>
    <w:rsid w:val="00CF09AB"/>
    <w:rsid w:val="00CF1A7A"/>
    <w:rsid w:val="00CF3625"/>
    <w:rsid w:val="00CF4521"/>
    <w:rsid w:val="00CF5567"/>
    <w:rsid w:val="00CF66AB"/>
    <w:rsid w:val="00D013D8"/>
    <w:rsid w:val="00D01CF3"/>
    <w:rsid w:val="00D02D00"/>
    <w:rsid w:val="00D03AC4"/>
    <w:rsid w:val="00D055F9"/>
    <w:rsid w:val="00D06BAE"/>
    <w:rsid w:val="00D10109"/>
    <w:rsid w:val="00D1025C"/>
    <w:rsid w:val="00D1195A"/>
    <w:rsid w:val="00D12593"/>
    <w:rsid w:val="00D138C3"/>
    <w:rsid w:val="00D1475A"/>
    <w:rsid w:val="00D1674A"/>
    <w:rsid w:val="00D17EA5"/>
    <w:rsid w:val="00D200B1"/>
    <w:rsid w:val="00D21EA5"/>
    <w:rsid w:val="00D238C1"/>
    <w:rsid w:val="00D257B3"/>
    <w:rsid w:val="00D32D67"/>
    <w:rsid w:val="00D34119"/>
    <w:rsid w:val="00D34629"/>
    <w:rsid w:val="00D3465F"/>
    <w:rsid w:val="00D353D8"/>
    <w:rsid w:val="00D4286E"/>
    <w:rsid w:val="00D42987"/>
    <w:rsid w:val="00D4672F"/>
    <w:rsid w:val="00D478A4"/>
    <w:rsid w:val="00D5035C"/>
    <w:rsid w:val="00D50A72"/>
    <w:rsid w:val="00D50F20"/>
    <w:rsid w:val="00D54806"/>
    <w:rsid w:val="00D61A57"/>
    <w:rsid w:val="00D62209"/>
    <w:rsid w:val="00D6233F"/>
    <w:rsid w:val="00D65416"/>
    <w:rsid w:val="00D65440"/>
    <w:rsid w:val="00D67112"/>
    <w:rsid w:val="00D674BF"/>
    <w:rsid w:val="00D701FD"/>
    <w:rsid w:val="00D74B4F"/>
    <w:rsid w:val="00D76035"/>
    <w:rsid w:val="00D767C1"/>
    <w:rsid w:val="00D76CDE"/>
    <w:rsid w:val="00D80255"/>
    <w:rsid w:val="00D82507"/>
    <w:rsid w:val="00D828E9"/>
    <w:rsid w:val="00D82EAC"/>
    <w:rsid w:val="00D844D1"/>
    <w:rsid w:val="00D84613"/>
    <w:rsid w:val="00D84AFA"/>
    <w:rsid w:val="00D85026"/>
    <w:rsid w:val="00D86296"/>
    <w:rsid w:val="00D87629"/>
    <w:rsid w:val="00D92EF4"/>
    <w:rsid w:val="00D933F7"/>
    <w:rsid w:val="00D94679"/>
    <w:rsid w:val="00D963AD"/>
    <w:rsid w:val="00D9644A"/>
    <w:rsid w:val="00D96B95"/>
    <w:rsid w:val="00DA130D"/>
    <w:rsid w:val="00DA22EA"/>
    <w:rsid w:val="00DA47D6"/>
    <w:rsid w:val="00DA616F"/>
    <w:rsid w:val="00DA6CF1"/>
    <w:rsid w:val="00DB09BE"/>
    <w:rsid w:val="00DB1FC6"/>
    <w:rsid w:val="00DB2F32"/>
    <w:rsid w:val="00DB3110"/>
    <w:rsid w:val="00DB5BA9"/>
    <w:rsid w:val="00DB6666"/>
    <w:rsid w:val="00DB7BB4"/>
    <w:rsid w:val="00DB7BCD"/>
    <w:rsid w:val="00DC036F"/>
    <w:rsid w:val="00DC1870"/>
    <w:rsid w:val="00DC1C12"/>
    <w:rsid w:val="00DC1D05"/>
    <w:rsid w:val="00DC1E7B"/>
    <w:rsid w:val="00DC2844"/>
    <w:rsid w:val="00DC2D5D"/>
    <w:rsid w:val="00DC30E2"/>
    <w:rsid w:val="00DC3355"/>
    <w:rsid w:val="00DC4C9A"/>
    <w:rsid w:val="00DC4FBB"/>
    <w:rsid w:val="00DC5220"/>
    <w:rsid w:val="00DC5C30"/>
    <w:rsid w:val="00DD43B5"/>
    <w:rsid w:val="00DD4992"/>
    <w:rsid w:val="00DD4BAE"/>
    <w:rsid w:val="00DD5A1A"/>
    <w:rsid w:val="00DD6604"/>
    <w:rsid w:val="00DD6882"/>
    <w:rsid w:val="00DD6DA1"/>
    <w:rsid w:val="00DE2ECE"/>
    <w:rsid w:val="00DE604F"/>
    <w:rsid w:val="00DE65F3"/>
    <w:rsid w:val="00DE7262"/>
    <w:rsid w:val="00DF2599"/>
    <w:rsid w:val="00DF2B4F"/>
    <w:rsid w:val="00DF3619"/>
    <w:rsid w:val="00DF50B8"/>
    <w:rsid w:val="00DF5178"/>
    <w:rsid w:val="00DF6ABD"/>
    <w:rsid w:val="00E000EB"/>
    <w:rsid w:val="00E0229B"/>
    <w:rsid w:val="00E026AA"/>
    <w:rsid w:val="00E0315A"/>
    <w:rsid w:val="00E03FD4"/>
    <w:rsid w:val="00E06B04"/>
    <w:rsid w:val="00E11272"/>
    <w:rsid w:val="00E11C83"/>
    <w:rsid w:val="00E11EAE"/>
    <w:rsid w:val="00E14AE8"/>
    <w:rsid w:val="00E15E0B"/>
    <w:rsid w:val="00E15E26"/>
    <w:rsid w:val="00E17803"/>
    <w:rsid w:val="00E21EE1"/>
    <w:rsid w:val="00E22AB2"/>
    <w:rsid w:val="00E2534F"/>
    <w:rsid w:val="00E26DE7"/>
    <w:rsid w:val="00E27E3E"/>
    <w:rsid w:val="00E30E10"/>
    <w:rsid w:val="00E339CF"/>
    <w:rsid w:val="00E3454B"/>
    <w:rsid w:val="00E4197E"/>
    <w:rsid w:val="00E44A2C"/>
    <w:rsid w:val="00E50573"/>
    <w:rsid w:val="00E50C76"/>
    <w:rsid w:val="00E5129E"/>
    <w:rsid w:val="00E52291"/>
    <w:rsid w:val="00E5266E"/>
    <w:rsid w:val="00E527E0"/>
    <w:rsid w:val="00E53679"/>
    <w:rsid w:val="00E543DA"/>
    <w:rsid w:val="00E55F18"/>
    <w:rsid w:val="00E57134"/>
    <w:rsid w:val="00E576A3"/>
    <w:rsid w:val="00E5782F"/>
    <w:rsid w:val="00E61624"/>
    <w:rsid w:val="00E6207B"/>
    <w:rsid w:val="00E645AD"/>
    <w:rsid w:val="00E650C3"/>
    <w:rsid w:val="00E65F2C"/>
    <w:rsid w:val="00E669C6"/>
    <w:rsid w:val="00E67B72"/>
    <w:rsid w:val="00E73877"/>
    <w:rsid w:val="00E74631"/>
    <w:rsid w:val="00E7549D"/>
    <w:rsid w:val="00E75627"/>
    <w:rsid w:val="00E7694B"/>
    <w:rsid w:val="00E77C6D"/>
    <w:rsid w:val="00E807E2"/>
    <w:rsid w:val="00E82DB0"/>
    <w:rsid w:val="00E83D70"/>
    <w:rsid w:val="00E83ED3"/>
    <w:rsid w:val="00E85F85"/>
    <w:rsid w:val="00E862CA"/>
    <w:rsid w:val="00E86872"/>
    <w:rsid w:val="00E915BE"/>
    <w:rsid w:val="00E92161"/>
    <w:rsid w:val="00E93845"/>
    <w:rsid w:val="00E94151"/>
    <w:rsid w:val="00E94154"/>
    <w:rsid w:val="00E95E90"/>
    <w:rsid w:val="00E96DD7"/>
    <w:rsid w:val="00E97A76"/>
    <w:rsid w:val="00E97B30"/>
    <w:rsid w:val="00E97BD6"/>
    <w:rsid w:val="00EA1D27"/>
    <w:rsid w:val="00EA2004"/>
    <w:rsid w:val="00EA4D83"/>
    <w:rsid w:val="00EA514F"/>
    <w:rsid w:val="00EA65ED"/>
    <w:rsid w:val="00EB0E97"/>
    <w:rsid w:val="00EB2AB8"/>
    <w:rsid w:val="00EB341E"/>
    <w:rsid w:val="00EB557A"/>
    <w:rsid w:val="00EB653E"/>
    <w:rsid w:val="00EB6D3C"/>
    <w:rsid w:val="00EC0E73"/>
    <w:rsid w:val="00EC1887"/>
    <w:rsid w:val="00EC1C83"/>
    <w:rsid w:val="00EC2F80"/>
    <w:rsid w:val="00EC3BA5"/>
    <w:rsid w:val="00EC6147"/>
    <w:rsid w:val="00EC71A2"/>
    <w:rsid w:val="00ED3ACF"/>
    <w:rsid w:val="00ED4446"/>
    <w:rsid w:val="00ED71AF"/>
    <w:rsid w:val="00ED7AA3"/>
    <w:rsid w:val="00ED7F25"/>
    <w:rsid w:val="00EE1208"/>
    <w:rsid w:val="00EE27D1"/>
    <w:rsid w:val="00EE5B59"/>
    <w:rsid w:val="00EF2B3C"/>
    <w:rsid w:val="00EF455F"/>
    <w:rsid w:val="00EF68F4"/>
    <w:rsid w:val="00F02D38"/>
    <w:rsid w:val="00F034B1"/>
    <w:rsid w:val="00F0460A"/>
    <w:rsid w:val="00F05539"/>
    <w:rsid w:val="00F05EB8"/>
    <w:rsid w:val="00F1065A"/>
    <w:rsid w:val="00F123AD"/>
    <w:rsid w:val="00F129A4"/>
    <w:rsid w:val="00F12DA9"/>
    <w:rsid w:val="00F20D5D"/>
    <w:rsid w:val="00F218B7"/>
    <w:rsid w:val="00F22215"/>
    <w:rsid w:val="00F22963"/>
    <w:rsid w:val="00F22F1F"/>
    <w:rsid w:val="00F249DA"/>
    <w:rsid w:val="00F24DCF"/>
    <w:rsid w:val="00F25838"/>
    <w:rsid w:val="00F26D4B"/>
    <w:rsid w:val="00F30104"/>
    <w:rsid w:val="00F301E1"/>
    <w:rsid w:val="00F31ED4"/>
    <w:rsid w:val="00F34047"/>
    <w:rsid w:val="00F35868"/>
    <w:rsid w:val="00F36584"/>
    <w:rsid w:val="00F40613"/>
    <w:rsid w:val="00F411AF"/>
    <w:rsid w:val="00F41E16"/>
    <w:rsid w:val="00F42ABF"/>
    <w:rsid w:val="00F446BD"/>
    <w:rsid w:val="00F45B74"/>
    <w:rsid w:val="00F46033"/>
    <w:rsid w:val="00F461DE"/>
    <w:rsid w:val="00F46424"/>
    <w:rsid w:val="00F4667C"/>
    <w:rsid w:val="00F46A4B"/>
    <w:rsid w:val="00F476D2"/>
    <w:rsid w:val="00F47A77"/>
    <w:rsid w:val="00F50ACD"/>
    <w:rsid w:val="00F522F1"/>
    <w:rsid w:val="00F535FF"/>
    <w:rsid w:val="00F558EC"/>
    <w:rsid w:val="00F5692A"/>
    <w:rsid w:val="00F57848"/>
    <w:rsid w:val="00F619BC"/>
    <w:rsid w:val="00F632F2"/>
    <w:rsid w:val="00F636A4"/>
    <w:rsid w:val="00F63B76"/>
    <w:rsid w:val="00F6421C"/>
    <w:rsid w:val="00F650E9"/>
    <w:rsid w:val="00F67E26"/>
    <w:rsid w:val="00F71D27"/>
    <w:rsid w:val="00F72785"/>
    <w:rsid w:val="00F72B17"/>
    <w:rsid w:val="00F73274"/>
    <w:rsid w:val="00F74308"/>
    <w:rsid w:val="00F74764"/>
    <w:rsid w:val="00F749E3"/>
    <w:rsid w:val="00F74A31"/>
    <w:rsid w:val="00F74F74"/>
    <w:rsid w:val="00F75639"/>
    <w:rsid w:val="00F77F48"/>
    <w:rsid w:val="00F8143E"/>
    <w:rsid w:val="00F8221E"/>
    <w:rsid w:val="00F82EDC"/>
    <w:rsid w:val="00F860D7"/>
    <w:rsid w:val="00F87768"/>
    <w:rsid w:val="00F87A60"/>
    <w:rsid w:val="00F9023B"/>
    <w:rsid w:val="00F90880"/>
    <w:rsid w:val="00F9130E"/>
    <w:rsid w:val="00F91C91"/>
    <w:rsid w:val="00F9205F"/>
    <w:rsid w:val="00F92C2F"/>
    <w:rsid w:val="00F92E44"/>
    <w:rsid w:val="00F930DD"/>
    <w:rsid w:val="00F94494"/>
    <w:rsid w:val="00F951DC"/>
    <w:rsid w:val="00F96A74"/>
    <w:rsid w:val="00F97426"/>
    <w:rsid w:val="00F97841"/>
    <w:rsid w:val="00FA0305"/>
    <w:rsid w:val="00FA3D48"/>
    <w:rsid w:val="00FA52B1"/>
    <w:rsid w:val="00FB0A15"/>
    <w:rsid w:val="00FB0AEA"/>
    <w:rsid w:val="00FB0D0C"/>
    <w:rsid w:val="00FB0DB8"/>
    <w:rsid w:val="00FB14D6"/>
    <w:rsid w:val="00FB1D88"/>
    <w:rsid w:val="00FB5770"/>
    <w:rsid w:val="00FB6C02"/>
    <w:rsid w:val="00FC1222"/>
    <w:rsid w:val="00FC17D8"/>
    <w:rsid w:val="00FC2A96"/>
    <w:rsid w:val="00FC2C7F"/>
    <w:rsid w:val="00FC512A"/>
    <w:rsid w:val="00FC77E8"/>
    <w:rsid w:val="00FC798A"/>
    <w:rsid w:val="00FC7D87"/>
    <w:rsid w:val="00FD02F8"/>
    <w:rsid w:val="00FD4059"/>
    <w:rsid w:val="00FD5486"/>
    <w:rsid w:val="00FD740A"/>
    <w:rsid w:val="00FE1910"/>
    <w:rsid w:val="00FE638D"/>
    <w:rsid w:val="00FE7B02"/>
    <w:rsid w:val="00FF01C2"/>
    <w:rsid w:val="00FF0690"/>
    <w:rsid w:val="00FF1925"/>
    <w:rsid w:val="00FF3004"/>
    <w:rsid w:val="00FF3412"/>
    <w:rsid w:val="00FF526E"/>
    <w:rsid w:val="00FF7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lang/>
    </w:rPr>
  </w:style>
  <w:style w:type="character" w:customStyle="1" w:styleId="11">
    <w:name w:val="Основной текст Знак1"/>
    <w:link w:val="a5"/>
    <w:rsid w:val="006653AB"/>
    <w:rPr>
      <w:rFonts w:ascii="Calibri" w:hAnsi="Calibri"/>
      <w:sz w:val="22"/>
      <w:szCs w:val="22"/>
      <w:lang w:eastAsia="en-US"/>
    </w:r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d">
    <w:name w:val="Balloon Text"/>
    <w:basedOn w:val="a"/>
    <w:link w:val="ae"/>
    <w:semiHidden/>
    <w:rsid w:val="008741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71EED"/>
    <w:rPr>
      <w:rFonts w:ascii="Tahoma" w:hAnsi="Tahoma" w:cs="Tahoma"/>
      <w:sz w:val="16"/>
      <w:szCs w:val="16"/>
      <w:lang w:val="ru-RU" w:eastAsia="en-US" w:bidi="ar-SA"/>
    </w:rPr>
  </w:style>
  <w:style w:type="character" w:styleId="af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0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1">
    <w:name w:val="Основной текст Знак"/>
    <w:rsid w:val="00023054"/>
    <w:rPr>
      <w:sz w:val="28"/>
      <w:szCs w:val="24"/>
    </w:rPr>
  </w:style>
  <w:style w:type="character" w:customStyle="1" w:styleId="af2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011CF"/>
    <w:rPr>
      <w:rFonts w:ascii="Arial" w:hAnsi="Arial" w:cs="Arial"/>
      <w:lang w:val="ru-RU" w:eastAsia="ru-RU" w:bidi="ar-SA"/>
    </w:rPr>
  </w:style>
  <w:style w:type="character" w:styleId="af3">
    <w:name w:val="Hyperlink"/>
    <w:uiPriority w:val="99"/>
    <w:rsid w:val="00CC6EFC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471EED"/>
    <w:pPr>
      <w:spacing w:after="200" w:line="276" w:lineRule="auto"/>
      <w:ind w:left="720"/>
      <w:contextualSpacing/>
    </w:pPr>
    <w:rPr>
      <w:rFonts w:eastAsia="Calibri"/>
    </w:rPr>
  </w:style>
  <w:style w:type="paragraph" w:customStyle="1" w:styleId="Default">
    <w:name w:val="Default"/>
    <w:rsid w:val="00471E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71EE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5">
    <w:name w:val="Title"/>
    <w:basedOn w:val="a"/>
    <w:link w:val="af6"/>
    <w:qFormat/>
    <w:rsid w:val="00471EED"/>
    <w:pPr>
      <w:spacing w:after="0" w:line="240" w:lineRule="auto"/>
      <w:jc w:val="center"/>
    </w:pPr>
    <w:rPr>
      <w:rFonts w:ascii="Times New Roman" w:hAnsi="Times New Roman"/>
      <w:sz w:val="28"/>
      <w:szCs w:val="20"/>
      <w:lang/>
    </w:rPr>
  </w:style>
  <w:style w:type="character" w:customStyle="1" w:styleId="af6">
    <w:name w:val="Заголовок Знак"/>
    <w:link w:val="af5"/>
    <w:rsid w:val="006653AB"/>
    <w:rPr>
      <w:sz w:val="28"/>
    </w:rPr>
  </w:style>
  <w:style w:type="paragraph" w:styleId="af7">
    <w:name w:val="Subtitle"/>
    <w:basedOn w:val="a"/>
    <w:link w:val="af8"/>
    <w:qFormat/>
    <w:rsid w:val="00471EED"/>
    <w:pPr>
      <w:spacing w:after="0" w:line="240" w:lineRule="auto"/>
      <w:jc w:val="center"/>
    </w:pPr>
    <w:rPr>
      <w:rFonts w:ascii="Times New Roman" w:hAnsi="Times New Roman"/>
      <w:sz w:val="26"/>
      <w:szCs w:val="20"/>
      <w:lang/>
    </w:rPr>
  </w:style>
  <w:style w:type="character" w:customStyle="1" w:styleId="af8">
    <w:name w:val="Подзаголовок Знак"/>
    <w:link w:val="af7"/>
    <w:rsid w:val="006653AB"/>
    <w:rPr>
      <w:sz w:val="26"/>
    </w:rPr>
  </w:style>
  <w:style w:type="paragraph" w:customStyle="1" w:styleId="ConsNormal">
    <w:name w:val="ConsNormal"/>
    <w:rsid w:val="00471EE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471EED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471EED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af9">
    <w:name w:val="Нормальный (таблица)"/>
    <w:basedOn w:val="a"/>
    <w:next w:val="a"/>
    <w:rsid w:val="00471EED"/>
    <w:pPr>
      <w:spacing w:after="200" w:line="240" w:lineRule="auto"/>
      <w:ind w:firstLine="709"/>
    </w:pPr>
    <w:rPr>
      <w:rFonts w:ascii="Arial" w:hAnsi="Arial"/>
      <w:lang w:eastAsia="ru-RU"/>
    </w:rPr>
  </w:style>
  <w:style w:type="character" w:styleId="afa">
    <w:name w:val="Emphasis"/>
    <w:qFormat/>
    <w:rsid w:val="00471EED"/>
    <w:rPr>
      <w:i/>
      <w:iCs/>
    </w:rPr>
  </w:style>
  <w:style w:type="character" w:styleId="afb">
    <w:name w:val="Strong"/>
    <w:qFormat/>
    <w:rsid w:val="00471EED"/>
    <w:rPr>
      <w:b/>
      <w:bCs/>
    </w:rPr>
  </w:style>
  <w:style w:type="paragraph" w:styleId="afc">
    <w:name w:val="No Spacing"/>
    <w:qFormat/>
    <w:rsid w:val="00471EED"/>
  </w:style>
  <w:style w:type="character" w:styleId="afd">
    <w:name w:val="Subtle Emphasis"/>
    <w:qFormat/>
    <w:rsid w:val="00471EED"/>
    <w:rPr>
      <w:i/>
      <w:iCs/>
      <w:color w:val="808080"/>
    </w:rPr>
  </w:style>
  <w:style w:type="character" w:styleId="afe">
    <w:name w:val="Intense Emphasis"/>
    <w:qFormat/>
    <w:rsid w:val="00471EED"/>
    <w:rPr>
      <w:b/>
      <w:bCs/>
      <w:i/>
      <w:iCs/>
      <w:color w:val="4F81BD"/>
    </w:rPr>
  </w:style>
  <w:style w:type="paragraph" w:customStyle="1" w:styleId="ConsPlusNonformat">
    <w:name w:val="ConsPlusNonformat"/>
    <w:rsid w:val="00471E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5">
    <w:name w:val=" Знак Знак5"/>
    <w:basedOn w:val="a0"/>
    <w:rsid w:val="00471EED"/>
  </w:style>
  <w:style w:type="paragraph" w:customStyle="1" w:styleId="aff">
    <w:name w:val="Форма"/>
    <w:rsid w:val="00471EED"/>
    <w:rPr>
      <w:sz w:val="28"/>
      <w:szCs w:val="28"/>
    </w:rPr>
  </w:style>
  <w:style w:type="character" w:styleId="aff0">
    <w:name w:val="annotation reference"/>
    <w:rsid w:val="00471EED"/>
    <w:rPr>
      <w:sz w:val="16"/>
      <w:szCs w:val="16"/>
    </w:rPr>
  </w:style>
  <w:style w:type="paragraph" w:styleId="aff1">
    <w:name w:val="annotation text"/>
    <w:basedOn w:val="a"/>
    <w:link w:val="aff2"/>
    <w:rsid w:val="00471EED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f2">
    <w:name w:val="Текст примечания Знак"/>
    <w:link w:val="aff1"/>
    <w:rsid w:val="00471EED"/>
    <w:rPr>
      <w:lang w:val="ru-RU" w:eastAsia="ru-RU" w:bidi="ar-SA"/>
    </w:rPr>
  </w:style>
  <w:style w:type="paragraph" w:styleId="aff3">
    <w:name w:val="annotation subject"/>
    <w:basedOn w:val="aff1"/>
    <w:next w:val="aff1"/>
    <w:link w:val="aff4"/>
    <w:rsid w:val="00471EED"/>
    <w:rPr>
      <w:b/>
      <w:bCs/>
      <w:lang/>
    </w:rPr>
  </w:style>
  <w:style w:type="character" w:customStyle="1" w:styleId="aff4">
    <w:name w:val="Тема примечания Знак"/>
    <w:link w:val="aff3"/>
    <w:rsid w:val="00471EED"/>
    <w:rPr>
      <w:b/>
      <w:bCs/>
      <w:lang w:bidi="ar-SA"/>
    </w:rPr>
  </w:style>
  <w:style w:type="paragraph" w:customStyle="1" w:styleId="aff5">
    <w:name w:val="Содержимое таблицы"/>
    <w:basedOn w:val="a"/>
    <w:rsid w:val="00B11743"/>
    <w:pPr>
      <w:widowControl w:val="0"/>
      <w:suppressLineNumbers/>
      <w:suppressAutoHyphens/>
      <w:spacing w:after="200" w:line="276" w:lineRule="auto"/>
    </w:pPr>
    <w:rPr>
      <w:rFonts w:ascii="Times New Roman" w:eastAsia="Calibri" w:hAnsi="Times New Roman" w:cs="Calibri"/>
      <w:color w:val="000000"/>
      <w:kern w:val="1"/>
      <w:sz w:val="24"/>
      <w:szCs w:val="24"/>
      <w:lang w:val="en-US" w:eastAsia="ar-SA"/>
    </w:rPr>
  </w:style>
  <w:style w:type="paragraph" w:customStyle="1" w:styleId="formattext">
    <w:name w:val="formattext"/>
    <w:basedOn w:val="a"/>
    <w:rsid w:val="00B11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WW-">
    <w:name w:val="WW-Базовый"/>
    <w:rsid w:val="00B11743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character" w:styleId="aff6">
    <w:name w:val="FollowedHyperlink"/>
    <w:uiPriority w:val="99"/>
    <w:rsid w:val="009410BE"/>
    <w:rPr>
      <w:color w:val="800080"/>
      <w:u w:val="single"/>
    </w:rPr>
  </w:style>
  <w:style w:type="paragraph" w:styleId="2">
    <w:name w:val="Body Text 2"/>
    <w:basedOn w:val="a"/>
    <w:link w:val="20"/>
    <w:rsid w:val="00DF6ABD"/>
    <w:pPr>
      <w:spacing w:after="120" w:line="480" w:lineRule="auto"/>
    </w:pPr>
    <w:rPr>
      <w:rFonts w:ascii="Times New Roman" w:hAnsi="Times New Roman"/>
      <w:sz w:val="28"/>
      <w:szCs w:val="20"/>
      <w:lang/>
    </w:rPr>
  </w:style>
  <w:style w:type="character" w:customStyle="1" w:styleId="20">
    <w:name w:val="Основной текст 2 Знак"/>
    <w:link w:val="2"/>
    <w:rsid w:val="006653AB"/>
    <w:rPr>
      <w:sz w:val="28"/>
    </w:rPr>
  </w:style>
  <w:style w:type="character" w:customStyle="1" w:styleId="WW-Absatz-Standardschriftart">
    <w:name w:val="WW-Absatz-Standardschriftart"/>
    <w:rsid w:val="006653AB"/>
  </w:style>
  <w:style w:type="character" w:customStyle="1" w:styleId="WW8Num1z2">
    <w:name w:val="WW8Num1z2"/>
    <w:rsid w:val="006653AB"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Absatz-Standardschriftart">
    <w:name w:val="Absatz-Standardschriftart"/>
    <w:rsid w:val="006653AB"/>
  </w:style>
  <w:style w:type="character" w:customStyle="1" w:styleId="WW-Absatz-Standardschriftart1">
    <w:name w:val="WW-Absatz-Standardschriftart1"/>
    <w:rsid w:val="006653AB"/>
  </w:style>
  <w:style w:type="character" w:customStyle="1" w:styleId="WW-Absatz-Standardschriftart11">
    <w:name w:val="WW-Absatz-Standardschriftart11"/>
    <w:rsid w:val="006653AB"/>
  </w:style>
  <w:style w:type="character" w:customStyle="1" w:styleId="WW8Num1z0">
    <w:name w:val="WW8Num1z0"/>
    <w:rsid w:val="006653AB"/>
    <w:rPr>
      <w:rFonts w:ascii="Symbol" w:hAnsi="Symbol" w:cs="OpenSymbol"/>
    </w:rPr>
  </w:style>
  <w:style w:type="character" w:customStyle="1" w:styleId="WW8Num3z0">
    <w:name w:val="WW8Num3z0"/>
    <w:rsid w:val="006653AB"/>
    <w:rPr>
      <w:rFonts w:ascii="Symbol" w:hAnsi="Symbol" w:cs="OpenSymbol"/>
    </w:rPr>
  </w:style>
  <w:style w:type="character" w:customStyle="1" w:styleId="12">
    <w:name w:val="Основной шрифт абзаца1"/>
    <w:rsid w:val="006653AB"/>
  </w:style>
  <w:style w:type="character" w:customStyle="1" w:styleId="aff7">
    <w:name w:val="Символ нумерации"/>
    <w:rsid w:val="006653AB"/>
    <w:rPr>
      <w:rFonts w:ascii="Times New Roman" w:hAnsi="Times New Roman" w:cs="Times New Roman"/>
      <w:b w:val="0"/>
      <w:bCs w:val="0"/>
      <w:sz w:val="28"/>
      <w:szCs w:val="34"/>
    </w:rPr>
  </w:style>
  <w:style w:type="character" w:customStyle="1" w:styleId="aff8">
    <w:name w:val="Маркеры списка"/>
    <w:rsid w:val="006653AB"/>
    <w:rPr>
      <w:rFonts w:ascii="OpenSymbol" w:eastAsia="OpenSymbol" w:hAnsi="OpenSymbol" w:cs="OpenSymbol"/>
    </w:rPr>
  </w:style>
  <w:style w:type="paragraph" w:styleId="aff9">
    <w:name w:val="List"/>
    <w:basedOn w:val="a5"/>
    <w:rsid w:val="006653AB"/>
    <w:pPr>
      <w:suppressAutoHyphens/>
      <w:spacing w:after="0"/>
    </w:pPr>
    <w:rPr>
      <w:rFonts w:ascii="Arial" w:hAnsi="Arial" w:cs="Mangal"/>
      <w:sz w:val="28"/>
      <w:szCs w:val="20"/>
      <w:lang w:eastAsia="ar-SA"/>
    </w:rPr>
  </w:style>
  <w:style w:type="paragraph" w:customStyle="1" w:styleId="13">
    <w:name w:val="Название1"/>
    <w:basedOn w:val="a"/>
    <w:rsid w:val="006653AB"/>
    <w:pPr>
      <w:suppressLineNumbers/>
      <w:suppressAutoHyphen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6653AB"/>
    <w:pPr>
      <w:suppressLineNumbers/>
      <w:suppressAutoHyphen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Style4">
    <w:name w:val="Style4"/>
    <w:basedOn w:val="a"/>
    <w:rsid w:val="006653AB"/>
    <w:pPr>
      <w:widowControl w:val="0"/>
      <w:suppressAutoHyphens/>
      <w:autoSpaceDE w:val="0"/>
      <w:spacing w:after="0" w:line="230" w:lineRule="exact"/>
    </w:pPr>
    <w:rPr>
      <w:rFonts w:ascii="Arial" w:eastAsia="Andale Sans UI" w:hAnsi="Arial" w:cs="Arial"/>
      <w:kern w:val="1"/>
      <w:sz w:val="24"/>
      <w:szCs w:val="24"/>
      <w:lang w:eastAsia="ar-SA"/>
    </w:rPr>
  </w:style>
  <w:style w:type="paragraph" w:styleId="affa">
    <w:name w:val="Body Text Indent"/>
    <w:basedOn w:val="a"/>
    <w:link w:val="affb"/>
    <w:rsid w:val="006653AB"/>
    <w:pPr>
      <w:suppressAutoHyphens/>
      <w:spacing w:after="120" w:line="240" w:lineRule="auto"/>
      <w:ind w:left="283"/>
    </w:pPr>
    <w:rPr>
      <w:rFonts w:ascii="Times New Roman" w:hAnsi="Times New Roman"/>
      <w:sz w:val="28"/>
      <w:szCs w:val="20"/>
      <w:lang w:eastAsia="ar-SA"/>
    </w:rPr>
  </w:style>
  <w:style w:type="character" w:customStyle="1" w:styleId="affb">
    <w:name w:val="Основной текст с отступом Знак"/>
    <w:link w:val="affa"/>
    <w:rsid w:val="006653AB"/>
    <w:rPr>
      <w:sz w:val="28"/>
      <w:lang w:eastAsia="ar-SA"/>
    </w:rPr>
  </w:style>
  <w:style w:type="paragraph" w:customStyle="1" w:styleId="affc">
    <w:name w:val="Текст акта"/>
    <w:rsid w:val="006653AB"/>
    <w:pPr>
      <w:widowControl w:val="0"/>
      <w:suppressAutoHyphens/>
      <w:ind w:firstLine="709"/>
      <w:jc w:val="both"/>
    </w:pPr>
    <w:rPr>
      <w:rFonts w:eastAsia="Arial"/>
      <w:sz w:val="28"/>
      <w:szCs w:val="24"/>
      <w:lang w:eastAsia="ar-SA"/>
    </w:rPr>
  </w:style>
  <w:style w:type="paragraph" w:customStyle="1" w:styleId="affd">
    <w:name w:val="Содержимое врезки"/>
    <w:basedOn w:val="a5"/>
    <w:rsid w:val="006653AB"/>
    <w:pPr>
      <w:suppressAutoHyphens/>
      <w:spacing w:after="0"/>
    </w:pPr>
    <w:rPr>
      <w:rFonts w:ascii="Times New Roman" w:hAnsi="Times New Roman"/>
      <w:sz w:val="28"/>
      <w:szCs w:val="20"/>
      <w:lang w:eastAsia="ar-SA"/>
    </w:rPr>
  </w:style>
  <w:style w:type="paragraph" w:customStyle="1" w:styleId="affe">
    <w:name w:val="Заголовок таблицы"/>
    <w:basedOn w:val="aff5"/>
    <w:rsid w:val="006653AB"/>
    <w:pPr>
      <w:jc w:val="center"/>
    </w:pPr>
    <w:rPr>
      <w:b/>
      <w:bCs/>
    </w:rPr>
  </w:style>
  <w:style w:type="character" w:customStyle="1" w:styleId="6">
    <w:name w:val="Основной шрифт абзаца6"/>
    <w:rsid w:val="006653AB"/>
  </w:style>
  <w:style w:type="character" w:customStyle="1" w:styleId="WW-Absatz-Standardschriftart11111111111">
    <w:name w:val="WW-Absatz-Standardschriftart11111111111"/>
    <w:rsid w:val="006653AB"/>
  </w:style>
  <w:style w:type="character" w:customStyle="1" w:styleId="100">
    <w:name w:val="Основной шрифт абзаца10"/>
    <w:rsid w:val="006653AB"/>
  </w:style>
  <w:style w:type="character" w:customStyle="1" w:styleId="9">
    <w:name w:val="Основной шрифт абзаца9"/>
    <w:rsid w:val="006653AB"/>
  </w:style>
  <w:style w:type="character" w:customStyle="1" w:styleId="WW-Absatz-Standardschriftart111">
    <w:name w:val="WW-Absatz-Standardschriftart111"/>
    <w:rsid w:val="006653AB"/>
  </w:style>
  <w:style w:type="character" w:customStyle="1" w:styleId="WW-Absatz-Standardschriftart1111">
    <w:name w:val="WW-Absatz-Standardschriftart1111"/>
    <w:rsid w:val="006653AB"/>
  </w:style>
  <w:style w:type="character" w:customStyle="1" w:styleId="WW-Absatz-Standardschriftart11111">
    <w:name w:val="WW-Absatz-Standardschriftart11111"/>
    <w:rsid w:val="006653AB"/>
  </w:style>
  <w:style w:type="character" w:customStyle="1" w:styleId="8">
    <w:name w:val="Основной шрифт абзаца8"/>
    <w:rsid w:val="006653AB"/>
  </w:style>
  <w:style w:type="character" w:customStyle="1" w:styleId="WW-Absatz-Standardschriftart111111">
    <w:name w:val="WW-Absatz-Standardschriftart111111"/>
    <w:rsid w:val="006653AB"/>
  </w:style>
  <w:style w:type="character" w:customStyle="1" w:styleId="WW-Absatz-Standardschriftart1111111">
    <w:name w:val="WW-Absatz-Standardschriftart1111111"/>
    <w:rsid w:val="006653AB"/>
  </w:style>
  <w:style w:type="character" w:customStyle="1" w:styleId="7">
    <w:name w:val="Основной шрифт абзаца7"/>
    <w:rsid w:val="006653AB"/>
  </w:style>
  <w:style w:type="character" w:customStyle="1" w:styleId="WW8Num5z0">
    <w:name w:val="WW8Num5z0"/>
    <w:rsid w:val="006653AB"/>
    <w:rPr>
      <w:rFonts w:ascii="Symbol" w:hAnsi="Symbol"/>
    </w:rPr>
  </w:style>
  <w:style w:type="character" w:customStyle="1" w:styleId="WW8Num6z0">
    <w:name w:val="WW8Num6z0"/>
    <w:rsid w:val="006653AB"/>
    <w:rPr>
      <w:rFonts w:ascii="Symbol" w:hAnsi="Symbol"/>
    </w:rPr>
  </w:style>
  <w:style w:type="character" w:customStyle="1" w:styleId="WW8Num7z0">
    <w:name w:val="WW8Num7z0"/>
    <w:rsid w:val="006653AB"/>
    <w:rPr>
      <w:rFonts w:ascii="Symbol" w:hAnsi="Symbol"/>
    </w:rPr>
  </w:style>
  <w:style w:type="character" w:customStyle="1" w:styleId="WW8Num8z0">
    <w:name w:val="WW8Num8z0"/>
    <w:rsid w:val="006653AB"/>
    <w:rPr>
      <w:rFonts w:ascii="Symbol" w:hAnsi="Symbol"/>
    </w:rPr>
  </w:style>
  <w:style w:type="character" w:customStyle="1" w:styleId="WW8Num10z0">
    <w:name w:val="WW8Num10z0"/>
    <w:rsid w:val="006653AB"/>
    <w:rPr>
      <w:rFonts w:ascii="Symbol" w:hAnsi="Symbol"/>
    </w:rPr>
  </w:style>
  <w:style w:type="character" w:customStyle="1" w:styleId="50">
    <w:name w:val="Основной шрифт абзаца5"/>
    <w:rsid w:val="006653AB"/>
  </w:style>
  <w:style w:type="character" w:customStyle="1" w:styleId="WW-Absatz-Standardschriftart11111111">
    <w:name w:val="WW-Absatz-Standardschriftart11111111"/>
    <w:rsid w:val="006653AB"/>
  </w:style>
  <w:style w:type="character" w:customStyle="1" w:styleId="4">
    <w:name w:val="Основной шрифт абзаца4"/>
    <w:rsid w:val="006653AB"/>
  </w:style>
  <w:style w:type="character" w:customStyle="1" w:styleId="WW-Absatz-Standardschriftart111111111">
    <w:name w:val="WW-Absatz-Standardschriftart111111111"/>
    <w:rsid w:val="006653AB"/>
  </w:style>
  <w:style w:type="character" w:customStyle="1" w:styleId="3">
    <w:name w:val="Основной шрифт абзаца3"/>
    <w:rsid w:val="006653AB"/>
  </w:style>
  <w:style w:type="character" w:customStyle="1" w:styleId="WW-Absatz-Standardschriftart1111111111">
    <w:name w:val="WW-Absatz-Standardschriftart1111111111"/>
    <w:rsid w:val="006653AB"/>
  </w:style>
  <w:style w:type="character" w:customStyle="1" w:styleId="21">
    <w:name w:val="Основной шрифт абзаца2"/>
    <w:rsid w:val="006653AB"/>
  </w:style>
  <w:style w:type="character" w:customStyle="1" w:styleId="WW-Absatz-Standardschriftart111111111111">
    <w:name w:val="WW-Absatz-Standardschriftart111111111111"/>
    <w:rsid w:val="006653AB"/>
  </w:style>
  <w:style w:type="character" w:customStyle="1" w:styleId="WW-Absatz-Standardschriftart1111111111111">
    <w:name w:val="WW-Absatz-Standardschriftart1111111111111"/>
    <w:rsid w:val="006653AB"/>
  </w:style>
  <w:style w:type="character" w:customStyle="1" w:styleId="WW-Absatz-Standardschriftart11111111111111">
    <w:name w:val="WW-Absatz-Standardschriftart11111111111111"/>
    <w:rsid w:val="006653AB"/>
  </w:style>
  <w:style w:type="character" w:customStyle="1" w:styleId="WW-Absatz-Standardschriftart111111111111111">
    <w:name w:val="WW-Absatz-Standardschriftart111111111111111"/>
    <w:rsid w:val="006653AB"/>
  </w:style>
  <w:style w:type="character" w:customStyle="1" w:styleId="WW-Absatz-Standardschriftart1111111111111111">
    <w:name w:val="WW-Absatz-Standardschriftart1111111111111111"/>
    <w:rsid w:val="006653AB"/>
  </w:style>
  <w:style w:type="character" w:customStyle="1" w:styleId="WW-Absatz-Standardschriftart11111111111111111">
    <w:name w:val="WW-Absatz-Standardschriftart11111111111111111"/>
    <w:rsid w:val="006653AB"/>
  </w:style>
  <w:style w:type="character" w:customStyle="1" w:styleId="WW-Absatz-Standardschriftart111111111111111111">
    <w:name w:val="WW-Absatz-Standardschriftart111111111111111111"/>
    <w:rsid w:val="006653AB"/>
  </w:style>
  <w:style w:type="character" w:customStyle="1" w:styleId="WW-Absatz-Standardschriftart1111111111111111111">
    <w:name w:val="WW-Absatz-Standardschriftart1111111111111111111"/>
    <w:rsid w:val="006653AB"/>
  </w:style>
  <w:style w:type="character" w:customStyle="1" w:styleId="WW-Absatz-Standardschriftart11111111111111111111">
    <w:name w:val="WW-Absatz-Standardschriftart11111111111111111111"/>
    <w:rsid w:val="006653AB"/>
  </w:style>
  <w:style w:type="character" w:customStyle="1" w:styleId="WW-Absatz-Standardschriftart111111111111111111111">
    <w:name w:val="WW-Absatz-Standardschriftart111111111111111111111"/>
    <w:rsid w:val="006653AB"/>
  </w:style>
  <w:style w:type="character" w:customStyle="1" w:styleId="WW-Absatz-Standardschriftart1111111111111111111111">
    <w:name w:val="WW-Absatz-Standardschriftart1111111111111111111111"/>
    <w:rsid w:val="006653AB"/>
  </w:style>
  <w:style w:type="character" w:customStyle="1" w:styleId="WW-Absatz-Standardschriftart11111111111111111111111">
    <w:name w:val="WW-Absatz-Standardschriftart11111111111111111111111"/>
    <w:rsid w:val="006653AB"/>
  </w:style>
  <w:style w:type="character" w:customStyle="1" w:styleId="WW-Absatz-Standardschriftart111111111111111111111111">
    <w:name w:val="WW-Absatz-Standardschriftart111111111111111111111111"/>
    <w:rsid w:val="006653AB"/>
  </w:style>
  <w:style w:type="character" w:customStyle="1" w:styleId="WW-Absatz-Standardschriftart1111111111111111111111111">
    <w:name w:val="WW-Absatz-Standardschriftart1111111111111111111111111"/>
    <w:rsid w:val="006653AB"/>
  </w:style>
  <w:style w:type="character" w:customStyle="1" w:styleId="WW-Absatz-Standardschriftart11111111111111111111111111">
    <w:name w:val="WW-Absatz-Standardschriftart11111111111111111111111111"/>
    <w:rsid w:val="006653AB"/>
  </w:style>
  <w:style w:type="character" w:customStyle="1" w:styleId="WW-Absatz-Standardschriftart111111111111111111111111111">
    <w:name w:val="WW-Absatz-Standardschriftart111111111111111111111111111"/>
    <w:rsid w:val="006653AB"/>
  </w:style>
  <w:style w:type="character" w:customStyle="1" w:styleId="WW-Absatz-Standardschriftart1111111111111111111111111111">
    <w:name w:val="WW-Absatz-Standardschriftart1111111111111111111111111111"/>
    <w:rsid w:val="006653AB"/>
  </w:style>
  <w:style w:type="character" w:customStyle="1" w:styleId="WW-Absatz-Standardschriftart11111111111111111111111111111">
    <w:name w:val="WW-Absatz-Standardschriftart11111111111111111111111111111"/>
    <w:rsid w:val="006653AB"/>
  </w:style>
  <w:style w:type="character" w:customStyle="1" w:styleId="afff">
    <w:name w:val="Знак Знак"/>
    <w:rsid w:val="006653AB"/>
    <w:rPr>
      <w:sz w:val="28"/>
      <w:lang w:val="ru-RU" w:eastAsia="ar-SA" w:bidi="ar-SA"/>
    </w:rPr>
  </w:style>
  <w:style w:type="paragraph" w:customStyle="1" w:styleId="101">
    <w:name w:val="Название10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02">
    <w:name w:val="Указатель10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90">
    <w:name w:val="Название9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91">
    <w:name w:val="Указатель9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80">
    <w:name w:val="Название8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81">
    <w:name w:val="Указатель8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70">
    <w:name w:val="Название7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71">
    <w:name w:val="Указатель7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60">
    <w:name w:val="Название6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61">
    <w:name w:val="Указатель6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51">
    <w:name w:val="Название5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52">
    <w:name w:val="Указатель5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40">
    <w:name w:val="Название4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30">
    <w:name w:val="Название3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31">
    <w:name w:val="Указатель3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paragraph" w:customStyle="1" w:styleId="22">
    <w:name w:val="Название2"/>
    <w:basedOn w:val="a"/>
    <w:rsid w:val="006653AB"/>
    <w:pPr>
      <w:suppressLineNumbers/>
      <w:spacing w:before="120" w:after="120" w:line="240" w:lineRule="auto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6653AB"/>
    <w:pPr>
      <w:suppressLineNumbers/>
      <w:spacing w:after="0" w:line="240" w:lineRule="auto"/>
    </w:pPr>
    <w:rPr>
      <w:rFonts w:ascii="Arial" w:hAnsi="Arial" w:cs="Mangal"/>
      <w:sz w:val="28"/>
      <w:szCs w:val="20"/>
      <w:lang w:eastAsia="ar-SA"/>
    </w:rPr>
  </w:style>
  <w:style w:type="character" w:customStyle="1" w:styleId="e623268c383f13bbs1">
    <w:name w:val="e623268c383f13bbs1"/>
    <w:rsid w:val="006653AB"/>
  </w:style>
  <w:style w:type="character" w:customStyle="1" w:styleId="53">
    <w:name w:val="Знак Знак5"/>
    <w:locked/>
    <w:rsid w:val="006653AB"/>
    <w:rPr>
      <w:b/>
      <w:bCs/>
      <w:kern w:val="36"/>
      <w:sz w:val="48"/>
      <w:szCs w:val="48"/>
      <w:lang w:val="ru-RU" w:eastAsia="ru-RU" w:bidi="ar-SA"/>
    </w:rPr>
  </w:style>
  <w:style w:type="character" w:customStyle="1" w:styleId="32">
    <w:name w:val="Знак Знак3"/>
    <w:locked/>
    <w:rsid w:val="006653AB"/>
    <w:rPr>
      <w:rFonts w:ascii="Calibri" w:hAnsi="Calibri"/>
      <w:sz w:val="22"/>
      <w:szCs w:val="22"/>
      <w:lang w:val="ru-RU" w:eastAsia="en-US" w:bidi="ar-SA"/>
    </w:rPr>
  </w:style>
  <w:style w:type="character" w:customStyle="1" w:styleId="24">
    <w:name w:val="Знак Знак2"/>
    <w:locked/>
    <w:rsid w:val="006653AB"/>
    <w:rPr>
      <w:rFonts w:ascii="Calibri" w:hAnsi="Calibri"/>
      <w:sz w:val="22"/>
      <w:szCs w:val="22"/>
      <w:lang w:val="ru-RU" w:eastAsia="en-US" w:bidi="ar-SA"/>
    </w:rPr>
  </w:style>
  <w:style w:type="character" w:customStyle="1" w:styleId="42">
    <w:name w:val="Знак Знак4"/>
    <w:locked/>
    <w:rsid w:val="006653AB"/>
    <w:rPr>
      <w:rFonts w:ascii="Calibri" w:hAnsi="Calibri"/>
      <w:sz w:val="22"/>
      <w:szCs w:val="22"/>
      <w:lang w:val="ru-RU" w:eastAsia="en-US" w:bidi="ar-SA"/>
    </w:rPr>
  </w:style>
  <w:style w:type="character" w:customStyle="1" w:styleId="15">
    <w:name w:val="Знак Знак1"/>
    <w:locked/>
    <w:rsid w:val="006653AB"/>
    <w:rPr>
      <w:sz w:val="28"/>
      <w:lang w:val="ru-RU" w:eastAsia="ar-SA" w:bidi="ar-SA"/>
    </w:rPr>
  </w:style>
  <w:style w:type="table" w:styleId="afff0">
    <w:name w:val="Table Grid"/>
    <w:basedOn w:val="a1"/>
    <w:rsid w:val="007D56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1">
    <w:name w:val="Название Знак"/>
    <w:rsid w:val="007D560E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msonormal0">
    <w:name w:val="msonormal"/>
    <w:basedOn w:val="a"/>
    <w:rsid w:val="005630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563052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5630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563052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65">
    <w:name w:val="xl65"/>
    <w:basedOn w:val="a"/>
    <w:rsid w:val="005630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5630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56305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56305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305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56305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56305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56305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56305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56305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305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88">
    <w:name w:val="xl88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56305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92">
    <w:name w:val="xl92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93">
    <w:name w:val="xl93"/>
    <w:basedOn w:val="a"/>
    <w:rsid w:val="00563052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4">
    <w:name w:val="xl94"/>
    <w:basedOn w:val="a"/>
    <w:rsid w:val="0056305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3052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96">
    <w:name w:val="xl96"/>
    <w:basedOn w:val="a"/>
    <w:rsid w:val="0056305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56305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8">
    <w:name w:val="xl98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0">
    <w:name w:val="xl100"/>
    <w:basedOn w:val="a"/>
    <w:rsid w:val="0056305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3">
    <w:name w:val="xl103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4">
    <w:name w:val="xl104"/>
    <w:basedOn w:val="a"/>
    <w:rsid w:val="00563052"/>
    <w:pPr>
      <w:pBdr>
        <w:top w:val="single" w:sz="4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6">
    <w:name w:val="xl106"/>
    <w:basedOn w:val="a"/>
    <w:rsid w:val="005630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07">
    <w:name w:val="xl107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30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09">
    <w:name w:val="xl109"/>
    <w:basedOn w:val="a"/>
    <w:rsid w:val="0056305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56305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11">
    <w:name w:val="xl111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12">
    <w:name w:val="xl112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13">
    <w:name w:val="xl113"/>
    <w:basedOn w:val="a"/>
    <w:rsid w:val="0056305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56305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56305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5630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5630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5630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2">
    <w:name w:val="xl122"/>
    <w:basedOn w:val="a"/>
    <w:rsid w:val="00563052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3">
    <w:name w:val="xl123"/>
    <w:basedOn w:val="a"/>
    <w:rsid w:val="00563052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4">
    <w:name w:val="xl124"/>
    <w:basedOn w:val="a"/>
    <w:rsid w:val="0056305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5">
    <w:name w:val="xl125"/>
    <w:basedOn w:val="a"/>
    <w:rsid w:val="00563052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6">
    <w:name w:val="xl126"/>
    <w:basedOn w:val="a"/>
    <w:rsid w:val="00563052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7">
    <w:name w:val="xl127"/>
    <w:basedOn w:val="a"/>
    <w:rsid w:val="0056305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8">
    <w:name w:val="xl128"/>
    <w:basedOn w:val="a"/>
    <w:rsid w:val="0056305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29">
    <w:name w:val="xl129"/>
    <w:basedOn w:val="a"/>
    <w:rsid w:val="00563052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56305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32">
    <w:name w:val="xl132"/>
    <w:basedOn w:val="a"/>
    <w:rsid w:val="0056305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33">
    <w:name w:val="xl133"/>
    <w:basedOn w:val="a"/>
    <w:rsid w:val="0056305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56305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36">
    <w:name w:val="xl136"/>
    <w:basedOn w:val="a"/>
    <w:rsid w:val="0056305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56305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56305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56305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56305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5630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character" w:customStyle="1" w:styleId="afff2">
    <w:name w:val="Неразрешенное упоминание"/>
    <w:uiPriority w:val="99"/>
    <w:semiHidden/>
    <w:unhideWhenUsed/>
    <w:rsid w:val="00236C50"/>
    <w:rPr>
      <w:color w:val="605E5C"/>
      <w:shd w:val="clear" w:color="auto" w:fill="E1DFDD"/>
    </w:rPr>
  </w:style>
  <w:style w:type="paragraph" w:customStyle="1" w:styleId="xl142">
    <w:name w:val="xl142"/>
    <w:basedOn w:val="a"/>
    <w:rsid w:val="00236C50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43">
    <w:name w:val="xl143"/>
    <w:basedOn w:val="a"/>
    <w:rsid w:val="00236C50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44">
    <w:name w:val="xl144"/>
    <w:basedOn w:val="a"/>
    <w:rsid w:val="00236C5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236C5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36C5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47">
    <w:name w:val="xl147"/>
    <w:basedOn w:val="a"/>
    <w:rsid w:val="00236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xl148">
    <w:name w:val="xl148"/>
    <w:basedOn w:val="a"/>
    <w:rsid w:val="00236C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49">
    <w:name w:val="xl149"/>
    <w:basedOn w:val="a"/>
    <w:rsid w:val="00236C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50">
    <w:name w:val="xl150"/>
    <w:basedOn w:val="a"/>
    <w:rsid w:val="00236C5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51">
    <w:name w:val="xl151"/>
    <w:basedOn w:val="a"/>
    <w:rsid w:val="00236C5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eastAsia="ru-RU"/>
    </w:rPr>
  </w:style>
  <w:style w:type="paragraph" w:customStyle="1" w:styleId="xl152">
    <w:name w:val="xl152"/>
    <w:basedOn w:val="a"/>
    <w:rsid w:val="00236C5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53">
    <w:name w:val="xl153"/>
    <w:basedOn w:val="a"/>
    <w:rsid w:val="00236C50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54">
    <w:name w:val="xl154"/>
    <w:basedOn w:val="a"/>
    <w:rsid w:val="00236C5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  <w:style w:type="paragraph" w:customStyle="1" w:styleId="xl155">
    <w:name w:val="xl155"/>
    <w:basedOn w:val="a"/>
    <w:rsid w:val="00236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  <w:lang w:eastAsia="ru-RU"/>
    </w:rPr>
  </w:style>
  <w:style w:type="paragraph" w:customStyle="1" w:styleId="xl156">
    <w:name w:val="xl156"/>
    <w:basedOn w:val="a"/>
    <w:rsid w:val="00236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911514363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885F1-6E20-4B6F-B334-E0DEB3B8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72</Pages>
  <Words>19572</Words>
  <Characters>111564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разработки, реализации и оценки эффективности муниципальных программ Александровского муниципального округа</vt:lpstr>
    </vt:vector>
  </TitlesOfParts>
  <Company>XXXXX</Company>
  <LinksUpToDate>false</LinksUpToDate>
  <CharactersWithSpaces>130875</CharactersWithSpaces>
  <SharedDoc>false</SharedDoc>
  <HLinks>
    <vt:vector size="6" baseType="variant">
      <vt:variant>
        <vt:i4>196629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https://docs.cntd.ru/document/911514363</vt:lpwstr>
      </vt:variant>
      <vt:variant>
        <vt:lpwstr>64U0IK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разработки, реализации и оценки эффективности муниципальных программ Александровского муниципального округа</dc:title>
  <dc:creator>User</dc:creator>
  <cp:lastModifiedBy>Администратор</cp:lastModifiedBy>
  <cp:revision>2</cp:revision>
  <cp:lastPrinted>2025-12-30T03:25:00Z</cp:lastPrinted>
  <dcterms:created xsi:type="dcterms:W3CDTF">2025-12-30T05:47:00Z</dcterms:created>
  <dcterms:modified xsi:type="dcterms:W3CDTF">2025-12-30T05:47:00Z</dcterms:modified>
</cp:coreProperties>
</file>