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2F" w:rsidRDefault="007F7EAA" w:rsidP="00F5332F">
      <w:pPr>
        <w:rPr>
          <w:bCs/>
        </w:rPr>
      </w:pPr>
      <w:r w:rsidRPr="007F7E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6" o:spid="_x0000_s1026" type="#_x0000_t202" style="position:absolute;margin-left:61.9pt;margin-top:207.15pt;width:245.05pt;height:113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" filled="f" stroked="f">
            <v:textbox inset="0,0,0,0">
              <w:txbxContent>
                <w:p w:rsidR="008E0D07" w:rsidRPr="00F919B8" w:rsidRDefault="00E202C5" w:rsidP="00E202C5">
                  <w:pPr>
                    <w:rPr>
                      <w:szCs w:val="28"/>
                    </w:rPr>
                  </w:pPr>
                  <w:r w:rsidRPr="00E202C5">
                    <w:rPr>
                      <w:b/>
                      <w:bCs/>
                      <w:szCs w:val="28"/>
                    </w:rPr>
                    <w:t>О принятии Положения об установлении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E202C5">
                    <w:rPr>
                      <w:b/>
                      <w:bCs/>
                      <w:szCs w:val="28"/>
                    </w:rPr>
                    <w:t>стимулирующих и иных дополнительных выплат муниципальным служащим органов местного самоуправления Александровского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  <w:r w:rsidRPr="00E202C5">
                    <w:rPr>
                      <w:b/>
                      <w:bCs/>
                      <w:szCs w:val="28"/>
                    </w:rPr>
                    <w:t>муниципального округа</w:t>
                  </w:r>
                  <w:r>
                    <w:rPr>
                      <w:b/>
                      <w:bCs/>
                      <w:szCs w:val="28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Pr="007F7EAA">
        <w:rPr>
          <w:noProof/>
        </w:rPr>
        <w:pict>
          <v:shape id="Text Box 265" o:spid="_x0000_s1027" type="#_x0000_t202" style="position:absolute;margin-left:469.15pt;margin-top:150pt;width:72.35pt;height:14.4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<v:textbox inset="0,0,0,0">
              <w:txbxContent>
                <w:p w:rsidR="008E0D07" w:rsidRPr="00E202C5" w:rsidRDefault="00E202C5" w:rsidP="00FB3EBE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E202C5">
                    <w:rPr>
                      <w:b/>
                      <w:bCs/>
                      <w:szCs w:val="28"/>
                    </w:rPr>
                    <w:t>274</w:t>
                  </w:r>
                </w:p>
              </w:txbxContent>
            </v:textbox>
            <w10:wrap anchorx="page" anchory="page"/>
          </v:shape>
        </w:pict>
      </w:r>
      <w:r w:rsidRPr="007F7EAA">
        <w:rPr>
          <w:noProof/>
        </w:rPr>
        <w:pict>
          <v:shape id="Text Box 264" o:spid="_x0000_s1028" type="#_x0000_t202" style="position:absolute;margin-left:75.4pt;margin-top:150.75pt;width:114.15pt;height:14.4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<v:textbox inset="0,0,0,0">
              <w:txbxContent>
                <w:p w:rsidR="008E0D07" w:rsidRPr="00E202C5" w:rsidRDefault="00E202C5" w:rsidP="004108A0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E202C5">
                    <w:rPr>
                      <w:b/>
                      <w:bCs/>
                      <w:szCs w:val="28"/>
                    </w:rPr>
                    <w:t>27.01.2022</w:t>
                  </w:r>
                </w:p>
              </w:txbxContent>
            </v:textbox>
            <w10:wrap anchorx="page" anchory="page"/>
          </v:shape>
        </w:pict>
      </w:r>
      <w:r w:rsidR="00E202C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F5332F" w:rsidRDefault="00F5332F" w:rsidP="00F5332F">
      <w:pPr>
        <w:rPr>
          <w:bCs/>
        </w:rPr>
      </w:pPr>
    </w:p>
    <w:p w:rsidR="00E202C5" w:rsidRDefault="00E202C5" w:rsidP="00F5332F">
      <w:pPr>
        <w:rPr>
          <w:bCs/>
        </w:rPr>
      </w:pPr>
    </w:p>
    <w:p w:rsidR="00E202C5" w:rsidRDefault="00E202C5" w:rsidP="00F5332F">
      <w:pPr>
        <w:rPr>
          <w:bCs/>
        </w:rPr>
      </w:pPr>
    </w:p>
    <w:p w:rsidR="00E202C5" w:rsidRDefault="00E202C5" w:rsidP="00F5332F">
      <w:pPr>
        <w:rPr>
          <w:bCs/>
        </w:rPr>
      </w:pPr>
    </w:p>
    <w:p w:rsidR="00E202C5" w:rsidRDefault="00E202C5" w:rsidP="00F5332F">
      <w:pPr>
        <w:rPr>
          <w:bCs/>
        </w:rPr>
      </w:pPr>
    </w:p>
    <w:p w:rsidR="00E202C5" w:rsidRDefault="00E202C5" w:rsidP="00F5332F">
      <w:pPr>
        <w:rPr>
          <w:bCs/>
        </w:rPr>
      </w:pPr>
    </w:p>
    <w:p w:rsidR="00E202C5" w:rsidRPr="00E202C5" w:rsidRDefault="00E202C5" w:rsidP="00E202C5">
      <w:pPr>
        <w:autoSpaceDE w:val="0"/>
        <w:autoSpaceDN w:val="0"/>
        <w:adjustRightInd w:val="0"/>
        <w:jc w:val="both"/>
        <w:rPr>
          <w:szCs w:val="28"/>
        </w:rPr>
      </w:pPr>
      <w:r w:rsidRPr="00E202C5">
        <w:rPr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02 марта 2007 г. 25-ФЗ «О муниципальной службе в Российской Федерации», Законом Пермского края от 04 мая 2008 г. № 228-ПК «О муниципальной службе в Пермском крае», решением Думы Александровского муниципального округа от 27 февраля 2020 г. № 81 «О принятии Положения об оплате труда муниципальных служащих органов местного самоуправления Александровского муниципального округа», Дума Александровского муниципального округа</w:t>
      </w:r>
    </w:p>
    <w:p w:rsidR="00E202C5" w:rsidRPr="00E202C5" w:rsidRDefault="00E202C5" w:rsidP="00E202C5">
      <w:pPr>
        <w:spacing w:before="100" w:beforeAutospacing="1" w:after="100" w:afterAutospacing="1"/>
        <w:ind w:firstLine="720"/>
        <w:jc w:val="both"/>
        <w:rPr>
          <w:b/>
          <w:bCs/>
          <w:caps/>
          <w:szCs w:val="28"/>
        </w:rPr>
      </w:pPr>
      <w:r w:rsidRPr="00E202C5">
        <w:rPr>
          <w:b/>
          <w:bCs/>
          <w:caps/>
          <w:szCs w:val="28"/>
        </w:rPr>
        <w:t>решает:</w:t>
      </w:r>
    </w:p>
    <w:p w:rsidR="00E202C5" w:rsidRPr="00E202C5" w:rsidRDefault="00E202C5" w:rsidP="00E202C5">
      <w:pPr>
        <w:ind w:firstLine="720"/>
        <w:jc w:val="both"/>
        <w:rPr>
          <w:szCs w:val="28"/>
        </w:rPr>
      </w:pPr>
      <w:r w:rsidRPr="00E202C5">
        <w:rPr>
          <w:szCs w:val="28"/>
        </w:rPr>
        <w:t>1. Принять Положение об установлении стимулирующих и иных дополнительных выплат муниципальным служащим органов местного самоуправления Александровского муниципального согласно Приложению к настоящему решению.</w:t>
      </w:r>
    </w:p>
    <w:p w:rsidR="00E202C5" w:rsidRPr="00E202C5" w:rsidRDefault="00E202C5" w:rsidP="00E202C5">
      <w:pPr>
        <w:suppressAutoHyphens/>
        <w:autoSpaceDE w:val="0"/>
        <w:ind w:firstLine="720"/>
        <w:jc w:val="both"/>
        <w:rPr>
          <w:szCs w:val="28"/>
        </w:rPr>
      </w:pPr>
      <w:r w:rsidRPr="00E202C5">
        <w:rPr>
          <w:szCs w:val="28"/>
        </w:rPr>
        <w:t xml:space="preserve">2. Признать утратившим силу решение Думы Александровского муниципального округа от 28 мая 2020 г. № 110 «О принятии Положения </w:t>
      </w:r>
      <w:r w:rsidRPr="00E202C5">
        <w:rPr>
          <w:szCs w:val="28"/>
          <w:lang w:eastAsia="ar-SA"/>
        </w:rPr>
        <w:t>об установлении стимулирующих и иных дополнительных выплат лицам, замещающим муниципальные должности, и муниципальным служащим органов местного самоуправления Александровского муниципального округа».</w:t>
      </w:r>
    </w:p>
    <w:p w:rsidR="00E202C5" w:rsidRPr="00E202C5" w:rsidRDefault="00E202C5" w:rsidP="00E202C5">
      <w:pPr>
        <w:ind w:firstLine="720"/>
        <w:jc w:val="both"/>
        <w:rPr>
          <w:szCs w:val="28"/>
        </w:rPr>
      </w:pPr>
      <w:r w:rsidRPr="00E202C5">
        <w:rPr>
          <w:szCs w:val="28"/>
        </w:rPr>
        <w:t>3. Настоящее решение опубликовать в газете «Боевой путь» и разместить на официальном сайте органа местного самоуправления «Александровский муниципальный округ Пермского края» (</w:t>
      </w:r>
      <w:hyperlink r:id="rId8" w:history="1">
        <w:r w:rsidRPr="00E202C5">
          <w:rPr>
            <w:szCs w:val="28"/>
          </w:rPr>
          <w:t>www.aleksraion.ru</w:t>
        </w:r>
      </w:hyperlink>
      <w:r w:rsidRPr="00E202C5">
        <w:rPr>
          <w:szCs w:val="28"/>
        </w:rPr>
        <w:t>).</w:t>
      </w:r>
    </w:p>
    <w:p w:rsidR="00E202C5" w:rsidRDefault="00E202C5" w:rsidP="00E202C5">
      <w:pPr>
        <w:ind w:firstLine="720"/>
        <w:jc w:val="both"/>
        <w:rPr>
          <w:szCs w:val="28"/>
        </w:rPr>
      </w:pPr>
    </w:p>
    <w:p w:rsidR="00E202C5" w:rsidRPr="00E202C5" w:rsidRDefault="00E202C5" w:rsidP="00E202C5">
      <w:pPr>
        <w:ind w:firstLine="720"/>
        <w:jc w:val="both"/>
        <w:rPr>
          <w:szCs w:val="28"/>
        </w:rPr>
      </w:pPr>
      <w:r w:rsidRPr="00E202C5">
        <w:rPr>
          <w:szCs w:val="28"/>
        </w:rPr>
        <w:lastRenderedPageBreak/>
        <w:t>4. Настоящее решение вступает в силу с момента опубликования и распространяется на правоотношения, возникшие с 1 января 2022 г.</w:t>
      </w:r>
    </w:p>
    <w:p w:rsidR="00E202C5" w:rsidRDefault="00E202C5" w:rsidP="00E202C5">
      <w:pPr>
        <w:rPr>
          <w:szCs w:val="28"/>
        </w:rPr>
      </w:pPr>
    </w:p>
    <w:p w:rsidR="00E202C5" w:rsidRDefault="00E202C5" w:rsidP="00E202C5">
      <w:pPr>
        <w:rPr>
          <w:szCs w:val="28"/>
        </w:rPr>
      </w:pPr>
    </w:p>
    <w:p w:rsidR="00E202C5" w:rsidRPr="00E202C5" w:rsidRDefault="00E202C5" w:rsidP="00E202C5">
      <w:pPr>
        <w:rPr>
          <w:szCs w:val="28"/>
        </w:rPr>
      </w:pPr>
    </w:p>
    <w:p w:rsidR="00E202C5" w:rsidRPr="00E202C5" w:rsidRDefault="00E202C5" w:rsidP="00E202C5">
      <w:pPr>
        <w:rPr>
          <w:szCs w:val="28"/>
        </w:rPr>
      </w:pPr>
      <w:r w:rsidRPr="00E202C5">
        <w:rPr>
          <w:szCs w:val="28"/>
        </w:rPr>
        <w:t>Председатель Думы</w:t>
      </w:r>
    </w:p>
    <w:p w:rsidR="00E202C5" w:rsidRPr="00E202C5" w:rsidRDefault="00E202C5" w:rsidP="00E202C5">
      <w:pPr>
        <w:rPr>
          <w:szCs w:val="28"/>
        </w:rPr>
      </w:pPr>
      <w:r w:rsidRPr="00E202C5">
        <w:rPr>
          <w:szCs w:val="28"/>
        </w:rPr>
        <w:t>Александровского муниципального округа                                         Л.Н.</w:t>
      </w:r>
      <w:r>
        <w:rPr>
          <w:szCs w:val="28"/>
        </w:rPr>
        <w:t xml:space="preserve"> </w:t>
      </w:r>
      <w:r w:rsidRPr="00E202C5">
        <w:rPr>
          <w:szCs w:val="28"/>
        </w:rPr>
        <w:t>Белецкая</w:t>
      </w:r>
    </w:p>
    <w:p w:rsidR="00E202C5" w:rsidRDefault="00E202C5" w:rsidP="00E202C5">
      <w:pPr>
        <w:rPr>
          <w:szCs w:val="28"/>
        </w:rPr>
      </w:pPr>
    </w:p>
    <w:p w:rsidR="00E202C5" w:rsidRPr="00E202C5" w:rsidRDefault="00E202C5" w:rsidP="00E202C5">
      <w:pPr>
        <w:rPr>
          <w:szCs w:val="28"/>
        </w:rPr>
      </w:pPr>
    </w:p>
    <w:p w:rsidR="00E202C5" w:rsidRPr="00E202C5" w:rsidRDefault="00E202C5" w:rsidP="00E202C5">
      <w:pPr>
        <w:rPr>
          <w:szCs w:val="28"/>
        </w:rPr>
      </w:pPr>
      <w:r w:rsidRPr="00E202C5">
        <w:rPr>
          <w:szCs w:val="28"/>
        </w:rPr>
        <w:t>Глава муниципального округа –</w:t>
      </w:r>
    </w:p>
    <w:p w:rsidR="00E202C5" w:rsidRPr="00E202C5" w:rsidRDefault="00E202C5" w:rsidP="00E202C5">
      <w:pPr>
        <w:rPr>
          <w:szCs w:val="28"/>
        </w:rPr>
      </w:pPr>
      <w:r w:rsidRPr="00E202C5">
        <w:rPr>
          <w:szCs w:val="28"/>
        </w:rPr>
        <w:t>глава администрации Александровского</w:t>
      </w:r>
    </w:p>
    <w:p w:rsidR="00E202C5" w:rsidRPr="00E202C5" w:rsidRDefault="00E202C5" w:rsidP="00E202C5">
      <w:pPr>
        <w:rPr>
          <w:szCs w:val="28"/>
        </w:rPr>
      </w:pPr>
      <w:r w:rsidRPr="00E202C5">
        <w:rPr>
          <w:szCs w:val="28"/>
        </w:rPr>
        <w:t>муниципального округа                                                                         О.Э. Лаврова</w:t>
      </w:r>
    </w:p>
    <w:p w:rsidR="00E202C5" w:rsidRDefault="00E202C5" w:rsidP="00F5332F">
      <w:pPr>
        <w:rPr>
          <w:bCs/>
        </w:rPr>
      </w:pPr>
    </w:p>
    <w:sectPr w:rsidR="00E202C5" w:rsidSect="00E202C5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1A" w:rsidRDefault="00816D1A">
      <w:r>
        <w:separator/>
      </w:r>
    </w:p>
  </w:endnote>
  <w:endnote w:type="continuationSeparator" w:id="1">
    <w:p w:rsidR="00816D1A" w:rsidRDefault="0081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1A" w:rsidRDefault="00816D1A">
      <w:r>
        <w:separator/>
      </w:r>
    </w:p>
  </w:footnote>
  <w:footnote w:type="continuationSeparator" w:id="1">
    <w:p w:rsidR="00816D1A" w:rsidRDefault="00816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7F7EAA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7F7EAA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199B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2C5"/>
    <w:rsid w:val="0000199B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0781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D443E"/>
    <w:rsid w:val="00736B92"/>
    <w:rsid w:val="00761D5E"/>
    <w:rsid w:val="00786706"/>
    <w:rsid w:val="007E5F58"/>
    <w:rsid w:val="007F5F8D"/>
    <w:rsid w:val="007F7EAA"/>
    <w:rsid w:val="00816D1A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76D98"/>
    <w:rsid w:val="00C97BDE"/>
    <w:rsid w:val="00CB0CD4"/>
    <w:rsid w:val="00D51DC3"/>
    <w:rsid w:val="00D712A8"/>
    <w:rsid w:val="00DA24F6"/>
    <w:rsid w:val="00DB3748"/>
    <w:rsid w:val="00DF4430"/>
    <w:rsid w:val="00E202C5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ksraio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решения.dot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user-037</cp:lastModifiedBy>
  <cp:revision>2</cp:revision>
  <cp:lastPrinted>2019-12-13T10:58:00Z</cp:lastPrinted>
  <dcterms:created xsi:type="dcterms:W3CDTF">2022-11-09T06:14:00Z</dcterms:created>
  <dcterms:modified xsi:type="dcterms:W3CDTF">2022-11-09T06:14:00Z</dcterms:modified>
</cp:coreProperties>
</file>