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AB" w:rsidRDefault="00F66E64" w:rsidP="008625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35797777"/>
      <w:bookmarkStart w:id="1" w:name="_Toc484613158"/>
      <w:bookmarkStart w:id="2" w:name="_Toc484613357"/>
      <w:r w:rsidRPr="00F66E64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2585882</wp:posOffset>
            </wp:positionH>
            <wp:positionV relativeFrom="paragraph">
              <wp:posOffset>-433011</wp:posOffset>
            </wp:positionV>
            <wp:extent cx="694439" cy="1148316"/>
            <wp:effectExtent l="19050" t="0" r="9525" b="0"/>
            <wp:wrapNone/>
            <wp:docPr id="6" name="Рисунок 3" descr="W:\Вешняков\МСЭД\Бланки 2022 август\Админ\Герб Александровский МО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Вешняков\МСЭД\Бланки 2022 август\Админ\Герб Александровский МО цв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AB" w:rsidRDefault="007569AB" w:rsidP="008625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5B7" w:rsidRPr="007569AB" w:rsidRDefault="008625B7" w:rsidP="008625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9AB">
        <w:rPr>
          <w:rFonts w:ascii="Times New Roman" w:hAnsi="Times New Roman"/>
          <w:b/>
          <w:sz w:val="28"/>
          <w:szCs w:val="28"/>
        </w:rPr>
        <w:t xml:space="preserve">КОНТРОЛЬНО-СЧЕТНАЯ ПАЛАТА АЛЕКСАНДРОВСКОГО МУНИЦИПАЛЬНОГО ОКРУГА </w:t>
      </w:r>
    </w:p>
    <w:p w:rsidR="008625B7" w:rsidRPr="007569AB" w:rsidRDefault="008625B7" w:rsidP="008625B7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7569A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625B7" w:rsidRDefault="008625B7" w:rsidP="008625B7">
      <w:pPr>
        <w:tabs>
          <w:tab w:val="left" w:pos="5529"/>
          <w:tab w:val="left" w:pos="609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</w:t>
      </w:r>
    </w:p>
    <w:bookmarkEnd w:id="0"/>
    <w:bookmarkEnd w:id="1"/>
    <w:bookmarkEnd w:id="2"/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F66E64" w:rsidRPr="00853422" w:rsidRDefault="00F66E64" w:rsidP="00F66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3422">
        <w:rPr>
          <w:rFonts w:ascii="Times New Roman" w:hAnsi="Times New Roman"/>
          <w:b/>
          <w:sz w:val="28"/>
          <w:szCs w:val="28"/>
        </w:rPr>
        <w:t>СТАНДАРТ ВНЕШНЕГО МУНИЦИПАЛЬНОГО ФИНАНСОВОГО КОНТРОЛЯ КОНТРОЛЬНО-СЧЕТНОЙ ПАЛАТЫ АЛЕКСАНДРОВСКОГО МУНИЦИПАЛЬНОГО ОКРУГА</w:t>
      </w:r>
    </w:p>
    <w:p w:rsidR="008625B7" w:rsidRDefault="008625B7" w:rsidP="008625B7">
      <w:pPr>
        <w:pStyle w:val="a4"/>
        <w:jc w:val="center"/>
        <w:rPr>
          <w:rStyle w:val="fontstyle01"/>
          <w:rFonts w:ascii="Times New Roman" w:hAnsi="Times New Roman" w:cs="Times New Roman"/>
        </w:rPr>
      </w:pPr>
    </w:p>
    <w:p w:rsidR="008625B7" w:rsidRDefault="008625B7" w:rsidP="008625B7">
      <w:pPr>
        <w:pStyle w:val="a4"/>
        <w:jc w:val="center"/>
        <w:rPr>
          <w:rStyle w:val="fontstyle01"/>
          <w:rFonts w:ascii="Times New Roman" w:hAnsi="Times New Roman" w:cs="Times New Roman"/>
        </w:rPr>
      </w:pPr>
    </w:p>
    <w:p w:rsidR="008625B7" w:rsidRDefault="008625B7" w:rsidP="008625B7">
      <w:pPr>
        <w:pStyle w:val="a4"/>
        <w:jc w:val="center"/>
        <w:rPr>
          <w:rStyle w:val="fontstyle01"/>
          <w:rFonts w:ascii="Times New Roman" w:hAnsi="Times New Roman" w:cs="Times New Roman"/>
        </w:rPr>
      </w:pPr>
    </w:p>
    <w:p w:rsidR="008625B7" w:rsidRPr="007E53E7" w:rsidRDefault="008625B7" w:rsidP="008625B7">
      <w:pPr>
        <w:pStyle w:val="a4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E53E7">
        <w:rPr>
          <w:rStyle w:val="fontstyle01"/>
          <w:rFonts w:ascii="Times New Roman" w:hAnsi="Times New Roman" w:cs="Times New Roman"/>
          <w:b/>
          <w:sz w:val="28"/>
          <w:szCs w:val="28"/>
        </w:rPr>
        <w:t>ЭКСПЕРТИЗА ПРОЕКТА РЕШЕНИЯ О БЮДЖЕТЕ НА ОЧЕРЕДНОЙ ФИНАНСОВЫЙ ГОД И ПЛАНОВЫЙ ПЕРИОД</w:t>
      </w:r>
    </w:p>
    <w:p w:rsidR="007569AB" w:rsidRPr="007569AB" w:rsidRDefault="007569AB" w:rsidP="008625B7">
      <w:pPr>
        <w:pStyle w:val="a4"/>
        <w:jc w:val="center"/>
        <w:rPr>
          <w:rStyle w:val="fontstyle01"/>
          <w:rFonts w:ascii="Times New Roman" w:hAnsi="Times New Roman" w:cs="Times New Roman"/>
          <w:b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7569AB" w:rsidRDefault="007569AB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7569AB" w:rsidRDefault="007569AB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7569AB" w:rsidRDefault="007569AB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7569AB" w:rsidRDefault="007569AB" w:rsidP="007569AB">
      <w:pPr>
        <w:ind w:firstLine="540"/>
        <w:jc w:val="right"/>
        <w:outlineLvl w:val="0"/>
      </w:pPr>
    </w:p>
    <w:p w:rsidR="008A0001" w:rsidRDefault="008A0001" w:rsidP="007569AB">
      <w:pPr>
        <w:ind w:firstLine="540"/>
        <w:jc w:val="right"/>
        <w:outlineLvl w:val="0"/>
      </w:pPr>
    </w:p>
    <w:p w:rsidR="007569AB" w:rsidRDefault="007569AB" w:rsidP="007569AB">
      <w:pPr>
        <w:ind w:firstLine="540"/>
        <w:jc w:val="right"/>
        <w:outlineLvl w:val="0"/>
      </w:pPr>
    </w:p>
    <w:p w:rsidR="00F66E64" w:rsidRPr="00F66E64" w:rsidRDefault="00F66E64" w:rsidP="00F66E64">
      <w:pPr>
        <w:tabs>
          <w:tab w:val="left" w:pos="4253"/>
          <w:tab w:val="left" w:leader="dot" w:pos="4536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F66E64">
        <w:rPr>
          <w:rFonts w:ascii="Times New Roman" w:hAnsi="Times New Roman" w:cs="Times New Roman"/>
          <w:sz w:val="28"/>
          <w:szCs w:val="28"/>
        </w:rPr>
        <w:t>Утвержден</w:t>
      </w:r>
    </w:p>
    <w:p w:rsidR="00F66E64" w:rsidRPr="008A0001" w:rsidRDefault="00F66E64" w:rsidP="008A0001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Приказом Контрольно-счетной палаты Александровского муниципального округа</w:t>
      </w:r>
      <w:r w:rsidR="008A0001">
        <w:rPr>
          <w:rFonts w:ascii="Times New Roman" w:hAnsi="Times New Roman" w:cs="Times New Roman"/>
          <w:sz w:val="28"/>
          <w:szCs w:val="28"/>
        </w:rPr>
        <w:t xml:space="preserve"> </w:t>
      </w:r>
      <w:r w:rsidRPr="008A0001">
        <w:rPr>
          <w:rFonts w:ascii="Times New Roman" w:hAnsi="Times New Roman" w:cs="Times New Roman"/>
          <w:sz w:val="28"/>
          <w:szCs w:val="28"/>
        </w:rPr>
        <w:t xml:space="preserve">от  </w:t>
      </w:r>
      <w:r w:rsidR="008A0001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8A000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A000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A0001">
        <w:rPr>
          <w:rFonts w:ascii="Times New Roman" w:hAnsi="Times New Roman" w:cs="Times New Roman"/>
          <w:sz w:val="28"/>
          <w:szCs w:val="28"/>
          <w:u w:val="single"/>
        </w:rPr>
        <w:t>.2022 г.</w:t>
      </w:r>
      <w:r w:rsidRPr="008A0001">
        <w:rPr>
          <w:rFonts w:ascii="Times New Roman" w:hAnsi="Times New Roman" w:cs="Times New Roman"/>
          <w:sz w:val="28"/>
          <w:szCs w:val="28"/>
        </w:rPr>
        <w:t xml:space="preserve">  №  </w:t>
      </w:r>
      <w:r w:rsidR="008A000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A0001">
        <w:rPr>
          <w:rFonts w:ascii="Times New Roman" w:hAnsi="Times New Roman" w:cs="Times New Roman"/>
          <w:sz w:val="28"/>
          <w:szCs w:val="28"/>
          <w:u w:val="single"/>
        </w:rPr>
        <w:t>-ОС</w:t>
      </w:r>
    </w:p>
    <w:p w:rsidR="007569AB" w:rsidRDefault="007569AB" w:rsidP="007569AB">
      <w:pPr>
        <w:jc w:val="center"/>
        <w:rPr>
          <w:rFonts w:ascii="Times New Roman" w:hAnsi="Times New Roman"/>
          <w:sz w:val="28"/>
          <w:szCs w:val="28"/>
        </w:rPr>
      </w:pPr>
    </w:p>
    <w:p w:rsidR="008A0001" w:rsidRDefault="008A0001" w:rsidP="007569AB">
      <w:pPr>
        <w:jc w:val="center"/>
        <w:rPr>
          <w:rFonts w:ascii="Times New Roman" w:hAnsi="Times New Roman"/>
          <w:sz w:val="28"/>
          <w:szCs w:val="28"/>
        </w:rPr>
      </w:pPr>
    </w:p>
    <w:p w:rsidR="008A0001" w:rsidRDefault="008A0001" w:rsidP="007569AB">
      <w:pPr>
        <w:jc w:val="center"/>
        <w:rPr>
          <w:rFonts w:ascii="Times New Roman" w:hAnsi="Times New Roman"/>
          <w:sz w:val="28"/>
          <w:szCs w:val="28"/>
        </w:rPr>
      </w:pPr>
    </w:p>
    <w:p w:rsidR="008A0001" w:rsidRDefault="008A0001" w:rsidP="007569AB">
      <w:pPr>
        <w:jc w:val="center"/>
        <w:rPr>
          <w:rFonts w:ascii="Times New Roman" w:hAnsi="Times New Roman"/>
          <w:sz w:val="28"/>
          <w:szCs w:val="28"/>
        </w:rPr>
      </w:pPr>
    </w:p>
    <w:p w:rsidR="007569AB" w:rsidRDefault="007569AB" w:rsidP="007569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 202</w:t>
      </w:r>
      <w:r w:rsidR="008A00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46164161"/>
        <w:docPartObj>
          <w:docPartGallery w:val="Table of Contents"/>
          <w:docPartUnique/>
        </w:docPartObj>
      </w:sdtPr>
      <w:sdtContent>
        <w:p w:rsidR="00C80220" w:rsidRPr="00C80220" w:rsidRDefault="00C80220" w:rsidP="00906A97">
          <w:pPr>
            <w:pStyle w:val="a5"/>
            <w:jc w:val="center"/>
            <w:rPr>
              <w:rFonts w:ascii="Times New Roman" w:hAnsi="Times New Roman"/>
            </w:rPr>
          </w:pPr>
          <w:r w:rsidRPr="00906A97">
            <w:rPr>
              <w:rFonts w:ascii="Times New Roman" w:hAnsi="Times New Roman"/>
              <w:color w:val="auto"/>
            </w:rPr>
            <w:t>Оглавление</w:t>
          </w:r>
        </w:p>
        <w:p w:rsidR="00C80220" w:rsidRPr="00C80220" w:rsidRDefault="00C80220" w:rsidP="00C80220">
          <w:pPr>
            <w:rPr>
              <w:rFonts w:ascii="Times New Roman" w:hAnsi="Times New Roman"/>
              <w:lang w:eastAsia="en-US"/>
            </w:rPr>
          </w:pPr>
        </w:p>
        <w:p w:rsidR="00F66E64" w:rsidRPr="008A0001" w:rsidRDefault="00C41B0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80220">
            <w:rPr>
              <w:rFonts w:ascii="Times New Roman" w:hAnsi="Times New Roman"/>
            </w:rPr>
            <w:fldChar w:fldCharType="begin"/>
          </w:r>
          <w:r w:rsidR="00C80220" w:rsidRPr="00C80220">
            <w:rPr>
              <w:rFonts w:ascii="Times New Roman" w:hAnsi="Times New Roman"/>
            </w:rPr>
            <w:instrText xml:space="preserve"> TOC \o "1-3" \h \z \u </w:instrText>
          </w:r>
          <w:r w:rsidRPr="00C80220">
            <w:rPr>
              <w:rFonts w:ascii="Times New Roman" w:hAnsi="Times New Roman"/>
            </w:rPr>
            <w:fldChar w:fldCharType="separate"/>
          </w:r>
          <w:hyperlink w:anchor="_Toc149293101" w:history="1">
            <w:r w:rsidR="00F66E64" w:rsidRPr="008A0001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F66E64" w:rsidRPr="008A000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66E64" w:rsidRPr="008A0001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="00F66E64"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6E64"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6E64"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_Toc149293101 \h </w:instrText>
            </w:r>
            <w:r w:rsidR="00F66E64"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6E64"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6E64"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66E64"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6E64" w:rsidRPr="008A0001" w:rsidRDefault="00F66E6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9293102" w:history="1">
            <w:r w:rsidRPr="008A0001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 ПРАВИЛА И ПРОЦЕДУРЫ ОСУЩЕСТВЛЕНИЯ ПРЕДВАРИТЕЛЬНОГО КОНТРОЛЯ ПРОЕКТА БЮДЖЕТА</w:t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_Toc149293102 \h </w:instrText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6E64" w:rsidRDefault="00F66E6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9293103" w:history="1">
            <w:r w:rsidRPr="008A0001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 СТРУКТУРА И ОСНОВНЫЕ ПОЛОЖЕНИЯ ЗАКЛЮЧЕНИЯ КОНТРОЛЬНО-СЧЕТНОЙ ПАЛАТЫ ПО ПРОЕКТУ БЮДЖЕТА НА ОЧЕРЕДНОЙ ФИНАНСОВЫЙ ГОД И ПЛАНОВЫЙ ПЕРИОД</w:t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_Toc149293103 \h </w:instrText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A00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80220" w:rsidRDefault="00C41B00">
          <w:r w:rsidRPr="00C80220">
            <w:rPr>
              <w:rFonts w:ascii="Times New Roman" w:hAnsi="Times New Roman"/>
            </w:rPr>
            <w:fldChar w:fldCharType="end"/>
          </w:r>
        </w:p>
      </w:sdtContent>
    </w:sdt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80220" w:rsidRDefault="00C80220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51403" w:rsidRDefault="00C51403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51403" w:rsidRDefault="00C51403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C51403" w:rsidRDefault="00C51403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906A97" w:rsidRDefault="00906A97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906A97" w:rsidRDefault="00906A97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906A97" w:rsidRDefault="00906A97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906A97" w:rsidRDefault="00906A97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1B5764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8A0001" w:rsidRPr="00922194" w:rsidRDefault="008A0001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</w:p>
    <w:p w:rsidR="001B5764" w:rsidRDefault="003A3BCC" w:rsidP="00C80220">
      <w:pPr>
        <w:pStyle w:val="a4"/>
        <w:numPr>
          <w:ilvl w:val="0"/>
          <w:numId w:val="3"/>
        </w:numPr>
        <w:jc w:val="center"/>
        <w:outlineLvl w:val="0"/>
        <w:rPr>
          <w:rStyle w:val="fontstyle01"/>
          <w:rFonts w:ascii="Times New Roman" w:hAnsi="Times New Roman" w:cs="Times New Roman"/>
          <w:b/>
          <w:color w:val="auto"/>
        </w:rPr>
      </w:pPr>
      <w:bookmarkStart w:id="3" w:name="_Toc149293101"/>
      <w:r w:rsidRPr="00922194">
        <w:rPr>
          <w:rStyle w:val="fontstyle01"/>
          <w:rFonts w:ascii="Times New Roman" w:hAnsi="Times New Roman" w:cs="Times New Roman"/>
          <w:b/>
          <w:color w:val="auto"/>
        </w:rPr>
        <w:lastRenderedPageBreak/>
        <w:t>ОБЩИЕ ПОЛОЖЕНИЯ</w:t>
      </w:r>
      <w:bookmarkEnd w:id="3"/>
    </w:p>
    <w:p w:rsidR="001B5764" w:rsidRDefault="001B5764" w:rsidP="001B5764">
      <w:pPr>
        <w:pStyle w:val="a4"/>
        <w:ind w:left="720"/>
        <w:rPr>
          <w:rStyle w:val="fontstyle01"/>
          <w:rFonts w:ascii="Times New Roman" w:hAnsi="Times New Roman" w:cs="Times New Roman"/>
          <w:b/>
          <w:color w:val="auto"/>
        </w:rPr>
      </w:pPr>
    </w:p>
    <w:p w:rsidR="00DB50F1" w:rsidRPr="00F66E64" w:rsidRDefault="001B5764" w:rsidP="001B5764">
      <w:pPr>
        <w:pStyle w:val="a4"/>
        <w:numPr>
          <w:ilvl w:val="1"/>
          <w:numId w:val="3"/>
        </w:numPr>
        <w:ind w:left="0" w:firstLine="426"/>
        <w:jc w:val="both"/>
        <w:rPr>
          <w:rStyle w:val="fontstyle01"/>
          <w:rFonts w:ascii="Times New Roman" w:hAnsi="Times New Roman" w:cs="Times New Roman"/>
          <w:b/>
          <w:color w:val="auto"/>
        </w:rPr>
      </w:pPr>
      <w:r w:rsidRPr="001B5764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gramStart"/>
      <w:r w:rsidR="00DB50F1" w:rsidRPr="001B5764">
        <w:rPr>
          <w:rStyle w:val="fontstyle01"/>
          <w:rFonts w:ascii="Times New Roman" w:hAnsi="Times New Roman" w:cs="Times New Roman"/>
        </w:rPr>
        <w:t xml:space="preserve">Стандарт финансового контроля </w:t>
      </w:r>
      <w:r w:rsidR="00DB50F1" w:rsidRPr="00B634C4">
        <w:rPr>
          <w:rStyle w:val="fontstyle21"/>
          <w:rFonts w:ascii="Times New Roman" w:hAnsi="Times New Roman" w:cs="Times New Roman"/>
          <w:i w:val="0"/>
        </w:rPr>
        <w:t>СФК «Экспертиза проекта бюджета на</w:t>
      </w:r>
      <w:r w:rsidR="00DB50F1" w:rsidRPr="00B634C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DB50F1" w:rsidRPr="00B634C4">
        <w:rPr>
          <w:rStyle w:val="fontstyle21"/>
          <w:rFonts w:ascii="Times New Roman" w:hAnsi="Times New Roman" w:cs="Times New Roman"/>
          <w:i w:val="0"/>
        </w:rPr>
        <w:t>очередной финансовый год и плановый период»</w:t>
      </w:r>
      <w:r w:rsidR="00DB50F1" w:rsidRPr="001B5764">
        <w:rPr>
          <w:rStyle w:val="fontstyle21"/>
          <w:rFonts w:ascii="Times New Roman" w:hAnsi="Times New Roman" w:cs="Times New Roman"/>
        </w:rPr>
        <w:t xml:space="preserve"> </w:t>
      </w:r>
      <w:r w:rsidR="00DB50F1" w:rsidRPr="001B5764">
        <w:rPr>
          <w:rStyle w:val="fontstyle01"/>
          <w:rFonts w:ascii="Times New Roman" w:hAnsi="Times New Roman" w:cs="Times New Roman"/>
        </w:rPr>
        <w:t>(далее – Стандарт) разработан в целях</w:t>
      </w:r>
      <w:r w:rsidR="00922194" w:rsidRPr="001B5764">
        <w:rPr>
          <w:rFonts w:ascii="Times New Roman" w:hAnsi="Times New Roman" w:cs="Times New Roman"/>
          <w:sz w:val="24"/>
          <w:szCs w:val="24"/>
        </w:rPr>
        <w:t xml:space="preserve"> </w:t>
      </w:r>
      <w:r w:rsidR="00DB50F1" w:rsidRPr="001B5764">
        <w:rPr>
          <w:rStyle w:val="fontstyle01"/>
          <w:rFonts w:ascii="Times New Roman" w:hAnsi="Times New Roman" w:cs="Times New Roman"/>
        </w:rPr>
        <w:t xml:space="preserve">проведения </w:t>
      </w:r>
      <w:r w:rsidR="00B634C4">
        <w:rPr>
          <w:rStyle w:val="fontstyle01"/>
          <w:rFonts w:ascii="Times New Roman" w:hAnsi="Times New Roman" w:cs="Times New Roman"/>
        </w:rPr>
        <w:t>К</w:t>
      </w:r>
      <w:r w:rsidR="00DB50F1" w:rsidRPr="001B5764">
        <w:rPr>
          <w:rStyle w:val="fontstyle01"/>
          <w:rFonts w:ascii="Times New Roman" w:hAnsi="Times New Roman" w:cs="Times New Roman"/>
        </w:rPr>
        <w:t xml:space="preserve">онтрольно-счетной палатой Александровского муниципального округа (далее </w:t>
      </w:r>
      <w:r w:rsidR="00DB50F1" w:rsidRPr="00922194">
        <w:rPr>
          <w:rStyle w:val="fontstyle31"/>
          <w:rFonts w:ascii="Times New Roman" w:hAnsi="Times New Roman" w:cs="Times New Roman"/>
        </w:rPr>
        <w:sym w:font="Symbol" w:char="F02D"/>
      </w:r>
      <w:r w:rsidR="00DB50F1" w:rsidRPr="001B5764">
        <w:rPr>
          <w:rStyle w:val="fontstyle31"/>
          <w:rFonts w:ascii="Times New Roman" w:hAnsi="Times New Roman" w:cs="Times New Roman"/>
        </w:rPr>
        <w:t xml:space="preserve"> </w:t>
      </w:r>
      <w:r w:rsidR="00DB50F1" w:rsidRPr="001B5764">
        <w:rPr>
          <w:rStyle w:val="fontstyle01"/>
          <w:rFonts w:ascii="Times New Roman" w:hAnsi="Times New Roman" w:cs="Times New Roman"/>
        </w:rPr>
        <w:t>контрольно-счетная палата) предварительной экспертизы проекта бюджета на очередной финансовый</w:t>
      </w:r>
      <w:r w:rsidR="00DB50F1" w:rsidRPr="001B5764">
        <w:rPr>
          <w:rFonts w:ascii="Times New Roman" w:hAnsi="Times New Roman" w:cs="Times New Roman"/>
          <w:sz w:val="24"/>
          <w:szCs w:val="24"/>
        </w:rPr>
        <w:t xml:space="preserve"> </w:t>
      </w:r>
      <w:r w:rsidR="00DB50F1" w:rsidRPr="001B5764">
        <w:rPr>
          <w:rStyle w:val="fontstyle01"/>
          <w:rFonts w:ascii="Times New Roman" w:hAnsi="Times New Roman" w:cs="Times New Roman"/>
        </w:rPr>
        <w:t>год и плановый период в соответствии с Федеральным законом от 07.02.2011 № 6-ФЗ «Об</w:t>
      </w:r>
      <w:r w:rsidR="00DB50F1" w:rsidRPr="001B5764">
        <w:rPr>
          <w:rFonts w:ascii="Times New Roman" w:hAnsi="Times New Roman" w:cs="Times New Roman"/>
          <w:sz w:val="24"/>
          <w:szCs w:val="24"/>
        </w:rPr>
        <w:t xml:space="preserve"> </w:t>
      </w:r>
      <w:r w:rsidR="00DB50F1" w:rsidRPr="001B5764">
        <w:rPr>
          <w:rStyle w:val="fontstyle01"/>
          <w:rFonts w:ascii="Times New Roman" w:hAnsi="Times New Roman" w:cs="Times New Roman"/>
        </w:rPr>
        <w:t>общих принципах организации и деятельности контрольно-счетных органов субъектов</w:t>
      </w:r>
      <w:r w:rsidR="00DB50F1" w:rsidRPr="001B5764">
        <w:rPr>
          <w:rFonts w:ascii="Times New Roman" w:hAnsi="Times New Roman" w:cs="Times New Roman"/>
          <w:sz w:val="24"/>
          <w:szCs w:val="24"/>
        </w:rPr>
        <w:t xml:space="preserve"> </w:t>
      </w:r>
      <w:r w:rsidR="00DB50F1" w:rsidRPr="001B5764">
        <w:rPr>
          <w:rStyle w:val="fontstyle01"/>
          <w:rFonts w:ascii="Times New Roman" w:hAnsi="Times New Roman" w:cs="Times New Roman"/>
        </w:rPr>
        <w:t>Российской Федерации и муниципальных</w:t>
      </w:r>
      <w:proofErr w:type="gramEnd"/>
      <w:r w:rsidR="00DB50F1" w:rsidRPr="001B5764">
        <w:rPr>
          <w:rStyle w:val="fontstyle01"/>
          <w:rFonts w:ascii="Times New Roman" w:hAnsi="Times New Roman" w:cs="Times New Roman"/>
        </w:rPr>
        <w:t xml:space="preserve"> образований», Положением о бюджетном</w:t>
      </w:r>
      <w:r w:rsidR="00DB50F1" w:rsidRPr="001B5764">
        <w:rPr>
          <w:rFonts w:ascii="Times New Roman" w:hAnsi="Times New Roman" w:cs="Times New Roman"/>
          <w:sz w:val="24"/>
          <w:szCs w:val="24"/>
        </w:rPr>
        <w:t xml:space="preserve"> </w:t>
      </w:r>
      <w:r w:rsidR="00DB50F1" w:rsidRPr="001B5764">
        <w:rPr>
          <w:rStyle w:val="fontstyle01"/>
          <w:rFonts w:ascii="Times New Roman" w:hAnsi="Times New Roman" w:cs="Times New Roman"/>
        </w:rPr>
        <w:t xml:space="preserve">процессе в Александровском муниципальном округе, утвержденным  решением Думы Александровского муниципального округа от </w:t>
      </w:r>
      <w:r w:rsidR="00F66E64">
        <w:rPr>
          <w:rStyle w:val="fontstyle01"/>
          <w:rFonts w:ascii="Times New Roman" w:hAnsi="Times New Roman" w:cs="Times New Roman"/>
        </w:rPr>
        <w:t>26.03.2020</w:t>
      </w:r>
      <w:r w:rsidR="00DB50F1" w:rsidRPr="001B5764">
        <w:rPr>
          <w:rStyle w:val="fontstyle01"/>
          <w:rFonts w:ascii="Times New Roman" w:hAnsi="Times New Roman" w:cs="Times New Roman"/>
        </w:rPr>
        <w:t xml:space="preserve"> № </w:t>
      </w:r>
      <w:r w:rsidR="00F66E64">
        <w:rPr>
          <w:rStyle w:val="fontstyle01"/>
          <w:rFonts w:ascii="Times New Roman" w:hAnsi="Times New Roman" w:cs="Times New Roman"/>
        </w:rPr>
        <w:t>88</w:t>
      </w:r>
      <w:r w:rsidR="00DB50F1" w:rsidRPr="001B5764">
        <w:rPr>
          <w:rStyle w:val="fontstyle01"/>
          <w:rFonts w:ascii="Times New Roman" w:hAnsi="Times New Roman" w:cs="Times New Roman"/>
        </w:rPr>
        <w:t xml:space="preserve"> и Положением о контрольно-счетной палате Александровского муниципального округа утвержденным решением Думы Александровского муниципального округа от</w:t>
      </w:r>
      <w:r w:rsidR="00DB50F1" w:rsidRPr="001B5764">
        <w:rPr>
          <w:rFonts w:ascii="Times New Roman" w:hAnsi="Times New Roman" w:cs="Times New Roman"/>
          <w:sz w:val="24"/>
          <w:szCs w:val="24"/>
        </w:rPr>
        <w:br/>
      </w:r>
      <w:r w:rsidR="00DB50F1" w:rsidRPr="00F66E64">
        <w:rPr>
          <w:rStyle w:val="fontstyle01"/>
          <w:rFonts w:ascii="Times New Roman" w:hAnsi="Times New Roman" w:cs="Times New Roman"/>
        </w:rPr>
        <w:t>30.</w:t>
      </w:r>
      <w:r w:rsidR="00F66E64" w:rsidRPr="00F66E64">
        <w:rPr>
          <w:rStyle w:val="fontstyle01"/>
          <w:rFonts w:ascii="Times New Roman" w:hAnsi="Times New Roman" w:cs="Times New Roman"/>
        </w:rPr>
        <w:t>01</w:t>
      </w:r>
      <w:r w:rsidR="00DB50F1" w:rsidRPr="00F66E64">
        <w:rPr>
          <w:rStyle w:val="fontstyle01"/>
          <w:rFonts w:ascii="Times New Roman" w:hAnsi="Times New Roman" w:cs="Times New Roman"/>
        </w:rPr>
        <w:t>.2020 № 70.</w:t>
      </w:r>
    </w:p>
    <w:p w:rsidR="00DB50F1" w:rsidRPr="00922194" w:rsidRDefault="00DB50F1" w:rsidP="00922194">
      <w:pPr>
        <w:pStyle w:val="a4"/>
        <w:numPr>
          <w:ilvl w:val="1"/>
          <w:numId w:val="3"/>
        </w:numPr>
        <w:ind w:left="0" w:firstLine="360"/>
        <w:jc w:val="both"/>
        <w:rPr>
          <w:rStyle w:val="fontstyle01"/>
          <w:rFonts w:ascii="Times New Roman" w:hAnsi="Times New Roman" w:cs="Times New Roman"/>
          <w:color w:val="auto"/>
        </w:rPr>
      </w:pPr>
      <w:r w:rsidRPr="00922194">
        <w:rPr>
          <w:rStyle w:val="fontstyle01"/>
          <w:rFonts w:ascii="Times New Roman" w:hAnsi="Times New Roman" w:cs="Times New Roman"/>
        </w:rPr>
        <w:t>Стандарт «Экспертиза проекта бюджета на очередной финансовый год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плановый период» разработан в соответствии с Общими требованиями к стандартам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внешнего государственного и муниципального контроля для проведения контрольных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экспертно-аналитических мероприятий КСО субъектов Российской Федерации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муниципальных образований, утверждённых Коллегией Счетной палаты РФ (протокол от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17.10.2014 № 47К (993)).</w:t>
      </w:r>
    </w:p>
    <w:p w:rsidR="00922194" w:rsidRDefault="00922194" w:rsidP="00922194">
      <w:pPr>
        <w:pStyle w:val="a4"/>
        <w:numPr>
          <w:ilvl w:val="1"/>
          <w:numId w:val="3"/>
        </w:numPr>
        <w:ind w:left="0" w:firstLine="284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</w:t>
      </w:r>
      <w:r w:rsidR="00DB50F1" w:rsidRPr="00922194">
        <w:rPr>
          <w:rStyle w:val="fontstyle01"/>
          <w:rFonts w:ascii="Times New Roman" w:hAnsi="Times New Roman" w:cs="Times New Roman"/>
        </w:rPr>
        <w:t>Стандарт предназначен для использования сотрудниками контрольно-счетной</w:t>
      </w:r>
      <w:r w:rsidR="00DB50F1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="00DB50F1" w:rsidRPr="00922194">
        <w:rPr>
          <w:rStyle w:val="fontstyle01"/>
          <w:rFonts w:ascii="Times New Roman" w:hAnsi="Times New Roman" w:cs="Times New Roman"/>
        </w:rPr>
        <w:t xml:space="preserve">палаты при организации предварительного </w:t>
      </w:r>
      <w:proofErr w:type="gramStart"/>
      <w:r w:rsidR="00DB50F1" w:rsidRPr="00922194">
        <w:rPr>
          <w:rStyle w:val="fontstyle01"/>
          <w:rFonts w:ascii="Times New Roman" w:hAnsi="Times New Roman" w:cs="Times New Roman"/>
        </w:rPr>
        <w:t>контроля формирования проекта бюджета Александровского муниципального округа</w:t>
      </w:r>
      <w:proofErr w:type="gramEnd"/>
      <w:r w:rsidR="00DB50F1" w:rsidRPr="00922194">
        <w:rPr>
          <w:rStyle w:val="fontstyle01"/>
          <w:rFonts w:ascii="Times New Roman" w:hAnsi="Times New Roman" w:cs="Times New Roman"/>
        </w:rPr>
        <w:t xml:space="preserve"> на очередной финансовый год и плановый период, проведения</w:t>
      </w:r>
      <w:r w:rsidR="00DB50F1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="00DB50F1" w:rsidRPr="00922194">
        <w:rPr>
          <w:rStyle w:val="fontstyle01"/>
          <w:rFonts w:ascii="Times New Roman" w:hAnsi="Times New Roman" w:cs="Times New Roman"/>
        </w:rPr>
        <w:t>экспертизы проекта</w:t>
      </w:r>
      <w:r w:rsidR="00F66E64">
        <w:rPr>
          <w:rStyle w:val="fontstyle01"/>
          <w:rFonts w:ascii="Times New Roman" w:hAnsi="Times New Roman" w:cs="Times New Roman"/>
        </w:rPr>
        <w:t xml:space="preserve"> решения о бюджете</w:t>
      </w:r>
      <w:r w:rsidR="00DB50F1" w:rsidRPr="00922194">
        <w:rPr>
          <w:rStyle w:val="fontstyle01"/>
          <w:rFonts w:ascii="Times New Roman" w:hAnsi="Times New Roman" w:cs="Times New Roman"/>
        </w:rPr>
        <w:t xml:space="preserve"> и подготовки соответствующего заключения.</w:t>
      </w:r>
    </w:p>
    <w:p w:rsidR="00DB50F1" w:rsidRPr="00922194" w:rsidRDefault="00922194" w:rsidP="00922194">
      <w:pPr>
        <w:pStyle w:val="a4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</w:rPr>
        <w:t xml:space="preserve"> </w:t>
      </w:r>
      <w:r w:rsidR="00DB50F1" w:rsidRPr="00922194">
        <w:rPr>
          <w:rStyle w:val="fontstyle51"/>
          <w:rFonts w:ascii="Times New Roman" w:hAnsi="Times New Roman" w:cs="Times New Roman"/>
        </w:rPr>
        <w:t xml:space="preserve">Целью Стандарта </w:t>
      </w:r>
      <w:r w:rsidR="00DB50F1" w:rsidRPr="00922194">
        <w:rPr>
          <w:rStyle w:val="fontstyle01"/>
          <w:rFonts w:ascii="Times New Roman" w:hAnsi="Times New Roman" w:cs="Times New Roman"/>
        </w:rPr>
        <w:t>является определение общих требований, правил и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0F1" w:rsidRPr="00922194">
        <w:rPr>
          <w:rStyle w:val="fontstyle01"/>
          <w:rFonts w:ascii="Times New Roman" w:hAnsi="Times New Roman" w:cs="Times New Roman"/>
        </w:rPr>
        <w:t>проведения предварительного контроля формирования проекта бюджета</w:t>
      </w:r>
      <w:proofErr w:type="gramEnd"/>
      <w:r w:rsidR="00DB50F1" w:rsidRPr="00922194">
        <w:rPr>
          <w:rStyle w:val="fontstyle01"/>
          <w:rFonts w:ascii="Times New Roman" w:hAnsi="Times New Roman" w:cs="Times New Roman"/>
        </w:rPr>
        <w:t xml:space="preserve"> на очередной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F1" w:rsidRPr="00922194">
        <w:rPr>
          <w:rStyle w:val="fontstyle01"/>
          <w:rFonts w:ascii="Times New Roman" w:hAnsi="Times New Roman" w:cs="Times New Roman"/>
        </w:rPr>
        <w:t>финансовый год и на плановый период.</w:t>
      </w:r>
    </w:p>
    <w:p w:rsidR="00DB50F1" w:rsidRPr="00922194" w:rsidRDefault="00DB50F1" w:rsidP="00072ED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194">
        <w:rPr>
          <w:rStyle w:val="fontstyle51"/>
          <w:rFonts w:ascii="Times New Roman" w:hAnsi="Times New Roman" w:cs="Times New Roman"/>
          <w:b w:val="0"/>
        </w:rPr>
        <w:t>1.5</w:t>
      </w:r>
      <w:r w:rsidRPr="00922194">
        <w:rPr>
          <w:rStyle w:val="fontstyle51"/>
          <w:rFonts w:ascii="Times New Roman" w:hAnsi="Times New Roman" w:cs="Times New Roman"/>
        </w:rPr>
        <w:t xml:space="preserve">. Задачами Стандарта </w:t>
      </w:r>
      <w:r w:rsidRPr="00922194">
        <w:rPr>
          <w:rStyle w:val="fontstyle01"/>
          <w:rFonts w:ascii="Times New Roman" w:hAnsi="Times New Roman" w:cs="Times New Roman"/>
        </w:rPr>
        <w:t>является:</w:t>
      </w:r>
      <w:r w:rsidRPr="00922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0F1" w:rsidRPr="00922194" w:rsidRDefault="00DB50F1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- определение основных принципов и этапов </w:t>
      </w:r>
      <w:proofErr w:type="gramStart"/>
      <w:r w:rsidRPr="00922194">
        <w:rPr>
          <w:rStyle w:val="fontstyle01"/>
          <w:rFonts w:ascii="Times New Roman" w:hAnsi="Times New Roman" w:cs="Times New Roman"/>
        </w:rPr>
        <w:t>проведения предварительного контроля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формирования проекта бюджета Александровского муниципального округа</w:t>
      </w:r>
      <w:proofErr w:type="gramEnd"/>
      <w:r w:rsidRPr="00922194">
        <w:rPr>
          <w:rStyle w:val="fontstyle01"/>
          <w:rFonts w:ascii="Times New Roman" w:hAnsi="Times New Roman" w:cs="Times New Roman"/>
        </w:rPr>
        <w:t xml:space="preserve"> на очередной финансовый год и</w:t>
      </w:r>
      <w:r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на плановый период;</w:t>
      </w:r>
    </w:p>
    <w:p w:rsidR="00DB50F1" w:rsidRPr="00922194" w:rsidRDefault="00DB50F1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установление требований к содержанию комплекса экспертно-аналитических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мероприятий и проверок обоснованности формирования проекта бюджета на очередной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финансовый год и на плановый период;</w:t>
      </w:r>
    </w:p>
    <w:p w:rsidR="00DB50F1" w:rsidRPr="00922194" w:rsidRDefault="00DB50F1" w:rsidP="00922194">
      <w:pPr>
        <w:pStyle w:val="a4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определение структуры, содержания и основных требований к заключению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контрольно-счетной палаты на проект решения Думы Александровского муниципального округа о бюджете на очередной финансовый год и на плановый период;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- установление порядка взаимодействия между направлениями деятельности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контрольно-счетной палаты и заинтересованными структурными подразделениями в ходе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проведения предварительного контроля формирования проекта бюджета, а также при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подготовке заключения контрольно-счетной палаты на проект бюджета на очередной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финансовый год и на плановый период.</w:t>
      </w:r>
    </w:p>
    <w:p w:rsidR="003A3BCC" w:rsidRPr="00922194" w:rsidRDefault="00DB50F1" w:rsidP="00072ED1">
      <w:pPr>
        <w:pStyle w:val="a4"/>
        <w:ind w:firstLine="426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1.6. Основные термины и понятия, используемые в Стандарте, соответствуют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терминам и их определениям, установленным законодательством Российской Федерации и</w:t>
      </w:r>
      <w:r w:rsidR="003A3BCC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внутренним нормативным документам.</w:t>
      </w:r>
    </w:p>
    <w:p w:rsidR="003A3BCC" w:rsidRPr="00922194" w:rsidRDefault="00DB50F1" w:rsidP="00072ED1">
      <w:pPr>
        <w:pStyle w:val="a4"/>
        <w:ind w:firstLine="426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1.7. По вопросам, не урегулированным Стандартом, решения принимаются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председателем контрольно-счетной палаты.</w:t>
      </w:r>
    </w:p>
    <w:p w:rsidR="001B5764" w:rsidRDefault="001B5764" w:rsidP="001B576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3BCC" w:rsidRPr="00922194" w:rsidRDefault="00DB50F1" w:rsidP="00C80220">
      <w:pPr>
        <w:pStyle w:val="a4"/>
        <w:ind w:firstLine="426"/>
        <w:jc w:val="both"/>
        <w:outlineLvl w:val="0"/>
        <w:rPr>
          <w:rStyle w:val="fontstyle51"/>
          <w:rFonts w:ascii="Times New Roman" w:hAnsi="Times New Roman" w:cs="Times New Roman"/>
        </w:rPr>
      </w:pPr>
      <w:bookmarkStart w:id="4" w:name="_Toc149293102"/>
      <w:r w:rsidRPr="00922194">
        <w:rPr>
          <w:rStyle w:val="fontstyle51"/>
          <w:rFonts w:ascii="Times New Roman" w:hAnsi="Times New Roman" w:cs="Times New Roman"/>
        </w:rPr>
        <w:t xml:space="preserve">2. </w:t>
      </w:r>
      <w:r w:rsidR="00C80220" w:rsidRPr="00922194">
        <w:rPr>
          <w:rStyle w:val="fontstyle51"/>
          <w:rFonts w:ascii="Times New Roman" w:hAnsi="Times New Roman" w:cs="Times New Roman"/>
        </w:rPr>
        <w:t>ПРАВИЛА И ПРОЦЕДУРЫ ОСУЩЕСТВЛЕНИЯ ПРЕДВАРИТЕЛЬНОГО КОНТРОЛЯ ПРОЕКТА БЮДЖЕТА</w:t>
      </w:r>
      <w:bookmarkEnd w:id="4"/>
    </w:p>
    <w:p w:rsidR="003A3BCC" w:rsidRPr="00922194" w:rsidRDefault="00DB50F1" w:rsidP="00072ED1">
      <w:pPr>
        <w:pStyle w:val="a4"/>
        <w:ind w:firstLine="426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lastRenderedPageBreak/>
        <w:t xml:space="preserve">2.1. </w:t>
      </w:r>
      <w:proofErr w:type="gramStart"/>
      <w:r w:rsidRPr="00922194">
        <w:rPr>
          <w:rStyle w:val="fontstyle01"/>
          <w:rFonts w:ascii="Times New Roman" w:hAnsi="Times New Roman" w:cs="Times New Roman"/>
        </w:rPr>
        <w:t xml:space="preserve">Предварительный контроль формирования проекта бюджета </w:t>
      </w:r>
      <w:r w:rsidR="00072ED1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 xml:space="preserve"> на очередной финансовый год и на плановый период состоит из комплекса</w:t>
      </w:r>
      <w:r w:rsidR="00072ED1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экспертно-аналитических мероприятий, направленных на осуществление анализа</w:t>
      </w:r>
      <w:r w:rsidR="00072ED1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обоснованности показателей проекта бюджета на очередной финансовый год и плановый</w:t>
      </w:r>
      <w:r w:rsidR="00072ED1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период, наличия и состояния нормативной методической базы его формирования и</w:t>
      </w:r>
      <w:r w:rsidR="00072ED1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подготовки заключения контрольно-счетной палаты на проект решения Думы</w:t>
      </w:r>
      <w:r w:rsidR="00072ED1">
        <w:rPr>
          <w:rFonts w:ascii="Times New Roman" w:hAnsi="Times New Roman" w:cs="Times New Roman"/>
          <w:sz w:val="24"/>
          <w:szCs w:val="24"/>
        </w:rPr>
        <w:t xml:space="preserve">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 xml:space="preserve"> о бюджете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</w:t>
      </w:r>
      <w:proofErr w:type="gramEnd"/>
      <w:r w:rsidR="00922194" w:rsidRPr="00922194">
        <w:rPr>
          <w:rStyle w:val="fontstyle01"/>
          <w:rFonts w:ascii="Times New Roman" w:hAnsi="Times New Roman" w:cs="Times New Roman"/>
        </w:rPr>
        <w:t xml:space="preserve"> округа</w:t>
      </w:r>
      <w:r w:rsidRPr="00922194">
        <w:rPr>
          <w:rStyle w:val="fontstyle01"/>
          <w:rFonts w:ascii="Times New Roman" w:hAnsi="Times New Roman" w:cs="Times New Roman"/>
        </w:rPr>
        <w:t xml:space="preserve"> на очередной финансовый</w:t>
      </w:r>
      <w:r w:rsid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год и на плановый период.</w:t>
      </w:r>
    </w:p>
    <w:p w:rsidR="003A3BCC" w:rsidRP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41"/>
          <w:rFonts w:ascii="Times New Roman" w:hAnsi="Times New Roman" w:cs="Times New Roman"/>
        </w:rPr>
        <w:t xml:space="preserve">2.2. </w:t>
      </w:r>
      <w:r w:rsidRPr="00922194">
        <w:rPr>
          <w:rStyle w:val="fontstyle51"/>
          <w:rFonts w:ascii="Times New Roman" w:hAnsi="Times New Roman" w:cs="Times New Roman"/>
        </w:rPr>
        <w:t xml:space="preserve">Целью предварительного контроля </w:t>
      </w:r>
      <w:r w:rsidRPr="00922194">
        <w:rPr>
          <w:rStyle w:val="fontstyle01"/>
          <w:rFonts w:ascii="Times New Roman" w:hAnsi="Times New Roman" w:cs="Times New Roman"/>
        </w:rPr>
        <w:t>формирования проекта бюджета на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очередной финансовый год и на плановый период является определение достоверности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обоснованности показателей формирования проекта решения о бюджете на очередной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финансовый год и на плановый период.</w:t>
      </w:r>
    </w:p>
    <w:p w:rsidR="00BB1271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41"/>
          <w:rFonts w:ascii="Times New Roman" w:hAnsi="Times New Roman" w:cs="Times New Roman"/>
        </w:rPr>
        <w:t xml:space="preserve">2.3. </w:t>
      </w:r>
      <w:r w:rsidRPr="00922194">
        <w:rPr>
          <w:rStyle w:val="fontstyle51"/>
          <w:rFonts w:ascii="Times New Roman" w:hAnsi="Times New Roman" w:cs="Times New Roman"/>
        </w:rPr>
        <w:t xml:space="preserve">Задачами предварительного контроля </w:t>
      </w:r>
      <w:r w:rsidRPr="00922194">
        <w:rPr>
          <w:rStyle w:val="fontstyle01"/>
          <w:rFonts w:ascii="Times New Roman" w:hAnsi="Times New Roman" w:cs="Times New Roman"/>
        </w:rPr>
        <w:t>формирования проекта бюджета на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очередной финансовый год и на плановый период являются:</w:t>
      </w:r>
    </w:p>
    <w:p w:rsid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определение соответствия действующему законодательству и нормативным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правовым актам органов местного самоуправления проекта решения о бюджете на очередной</w:t>
      </w:r>
      <w:r w:rsidR="003A3BCC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финансовый год и на плановый период, а также документов и материалов, представляемых</w:t>
      </w:r>
      <w:r w:rsidR="003A3BCC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 xml:space="preserve">одновременно с ним в Думу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>;</w:t>
      </w:r>
    </w:p>
    <w:p w:rsid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определение обоснованности, целесообразности и достоверности показателей,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содержащихся в проекте решения о бюджете на очередной финансовый год и на плановый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период, документах и материалах, представляемых одновременно с ним;</w:t>
      </w:r>
    </w:p>
    <w:p w:rsidR="003A3BCC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оценка эффективности проекта бюджета на очередной финансовый год и на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 xml:space="preserve">плановый период как инструмента социально-экономической политики </w:t>
      </w:r>
      <w:r w:rsid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>, его соответствия положениям посланий Президента Российской Федерации,</w:t>
      </w:r>
      <w:r w:rsidR="00922194">
        <w:rPr>
          <w:rStyle w:val="fontstyle01"/>
          <w:rFonts w:ascii="Times New Roman" w:hAnsi="Times New Roman" w:cs="Times New Roman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 xml:space="preserve">основным направлениям бюджетной и налоговой политики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>,</w:t>
      </w:r>
      <w:r w:rsidR="00922194">
        <w:rPr>
          <w:rStyle w:val="fontstyle01"/>
          <w:rFonts w:ascii="Times New Roman" w:hAnsi="Times New Roman" w:cs="Times New Roman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иным программным документам, соответствия условиям среднесрочного планирования,</w:t>
      </w:r>
      <w:r w:rsidR="00922194">
        <w:rPr>
          <w:rStyle w:val="fontstyle01"/>
          <w:rFonts w:ascii="Times New Roman" w:hAnsi="Times New Roman" w:cs="Times New Roman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ориентированного на конечный результат;</w:t>
      </w:r>
    </w:p>
    <w:p w:rsidR="003A3BCC" w:rsidRPr="00922194" w:rsidRDefault="00DB50F1" w:rsidP="009221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194">
        <w:rPr>
          <w:rStyle w:val="fontstyle01"/>
          <w:rFonts w:ascii="Times New Roman" w:hAnsi="Times New Roman" w:cs="Times New Roman"/>
        </w:rPr>
        <w:t>- оценка качества прогнозирования доходов бюджета, расходования бюджетных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средств, инвестиционной и долговой политики, а также эффективности межбюджетных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отношений.</w:t>
      </w:r>
    </w:p>
    <w:p w:rsidR="003A3BCC" w:rsidRP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41"/>
          <w:rFonts w:ascii="Times New Roman" w:hAnsi="Times New Roman" w:cs="Times New Roman"/>
        </w:rPr>
        <w:t xml:space="preserve">2.4. </w:t>
      </w:r>
      <w:proofErr w:type="gramStart"/>
      <w:r w:rsidRPr="00922194">
        <w:rPr>
          <w:rStyle w:val="fontstyle51"/>
          <w:rFonts w:ascii="Times New Roman" w:hAnsi="Times New Roman" w:cs="Times New Roman"/>
        </w:rPr>
        <w:t xml:space="preserve">Предметом предварительного контроля </w:t>
      </w:r>
      <w:r w:rsidRPr="00922194">
        <w:rPr>
          <w:rStyle w:val="fontstyle01"/>
          <w:rFonts w:ascii="Times New Roman" w:hAnsi="Times New Roman" w:cs="Times New Roman"/>
        </w:rPr>
        <w:t>формирования проекта бюджета</w:t>
      </w:r>
      <w:r w:rsidR="00BB1271" w:rsidRPr="00BB1271">
        <w:rPr>
          <w:rStyle w:val="fontstyle01"/>
          <w:rFonts w:ascii="Times New Roman" w:hAnsi="Times New Roman" w:cs="Times New Roman"/>
        </w:rPr>
        <w:t xml:space="preserve"> </w:t>
      </w:r>
      <w:r w:rsidR="00BB1271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="00BB1271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 xml:space="preserve">являются проект решения Думы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 xml:space="preserve"> о бюджете </w:t>
      </w:r>
      <w:r w:rsid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 xml:space="preserve"> на очередной финансовый год и на плановый период, документы и</w:t>
      </w:r>
      <w:r w:rsid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материалы, представляемые одновременно с ним в Думу</w:t>
      </w:r>
      <w:r w:rsidR="00922194">
        <w:rPr>
          <w:rStyle w:val="fontstyle01"/>
          <w:rFonts w:ascii="Times New Roman" w:hAnsi="Times New Roman" w:cs="Times New Roman"/>
        </w:rPr>
        <w:t xml:space="preserve"> 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>, включая прогноз</w:t>
      </w:r>
      <w:r w:rsid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 xml:space="preserve">социально-экономического развития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>, паспорта (проекты</w:t>
      </w:r>
      <w:r w:rsid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паспортов) муниципальных программ, а также документы, материалы и расчеты по</w:t>
      </w:r>
      <w:proofErr w:type="gramEnd"/>
      <w:r w:rsid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формированию проекта бюджета и показателей прогноза социально-экономического</w:t>
      </w:r>
      <w:r w:rsidR="00BB1271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 xml:space="preserve">развития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>.</w:t>
      </w:r>
    </w:p>
    <w:p w:rsidR="00AB6246" w:rsidRP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2.5. </w:t>
      </w:r>
      <w:proofErr w:type="gramStart"/>
      <w:r w:rsidRPr="00922194">
        <w:rPr>
          <w:rStyle w:val="fontstyle01"/>
          <w:rFonts w:ascii="Times New Roman" w:hAnsi="Times New Roman" w:cs="Times New Roman"/>
        </w:rPr>
        <w:t>При осуществлении предварительного контроля формирования бюджета на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очередной финансовый год и на плановый период должно быть проверено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проанализировано соответствие проекта решения о бюджете на очередной финансовый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год и на плановый период и документов, представляемых одновременно с ним 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Думу</w:t>
      </w:r>
      <w:r w:rsidR="00922194">
        <w:rPr>
          <w:rStyle w:val="fontstyle01"/>
          <w:rFonts w:ascii="Times New Roman" w:hAnsi="Times New Roman" w:cs="Times New Roman"/>
        </w:rPr>
        <w:t xml:space="preserve"> Александровского муниципального округа </w:t>
      </w:r>
      <w:r w:rsidRPr="00922194">
        <w:rPr>
          <w:rStyle w:val="fontstyle01"/>
          <w:rFonts w:ascii="Times New Roman" w:hAnsi="Times New Roman" w:cs="Times New Roman"/>
        </w:rPr>
        <w:t>положениям Бюджетного кодекса Российской Федерации (далее – БК</w:t>
      </w:r>
      <w:r w:rsid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РФ), в том числе:</w:t>
      </w:r>
      <w:proofErr w:type="gramEnd"/>
    </w:p>
    <w:p w:rsidR="00AB6246" w:rsidRP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проверка соблюдения принципов бюджетной системы Российской Федерации,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предусмотренных главой 5 БК РФ;</w:t>
      </w:r>
    </w:p>
    <w:p w:rsidR="00AB6246" w:rsidRP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проверка соблюдения порядка составления бюджета, определенного в главе 20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БК РФ;</w:t>
      </w:r>
    </w:p>
    <w:p w:rsidR="00AB6246" w:rsidRP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проверка соблюдения требований к составу и содержанию проектов бюджета, 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также документов и материалов, представляемых одновременно с проектом бюджета 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соответствии со статьей 184.2 БК РФ;</w:t>
      </w:r>
    </w:p>
    <w:p w:rsid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lastRenderedPageBreak/>
        <w:t>- проверка соблюдения требований к основным характеристикам бюджета,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составу показателей, устанавливаемых в соответствии со статьей 184.1 БК РФ;</w:t>
      </w:r>
    </w:p>
    <w:p w:rsidR="00AB6246" w:rsidRPr="00922194" w:rsidRDefault="00DB50F1" w:rsidP="009221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194">
        <w:rPr>
          <w:rStyle w:val="fontstyle01"/>
          <w:rFonts w:ascii="Times New Roman" w:hAnsi="Times New Roman" w:cs="Times New Roman"/>
        </w:rPr>
        <w:t>- соответствие порядка зачисления налоговых и неналоговых доходов в бюджет,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определенным в статьях 40, 41, 42, 46, 61.2, 62 и 64 БК РФ.</w:t>
      </w:r>
    </w:p>
    <w:p w:rsid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2.6. При осуществлении предварительного контроля формирования показателей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бюджета на очередной финансовый год и на плановый период должно быть проверено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проанализировано:</w:t>
      </w:r>
    </w:p>
    <w:p w:rsidR="00922194" w:rsidRDefault="00DB50F1" w:rsidP="00922194">
      <w:pPr>
        <w:pStyle w:val="a4"/>
        <w:ind w:firstLine="708"/>
        <w:jc w:val="both"/>
        <w:rPr>
          <w:rStyle w:val="fontstyle41"/>
          <w:rFonts w:ascii="Times New Roman" w:hAnsi="Times New Roman" w:cs="Times New Roman"/>
        </w:rPr>
      </w:pPr>
      <w:r w:rsidRPr="00922194">
        <w:rPr>
          <w:rStyle w:val="fontstyle61"/>
          <w:rFonts w:ascii="Times New Roman" w:hAnsi="Times New Roman" w:cs="Times New Roman"/>
        </w:rPr>
        <w:t xml:space="preserve">1) </w:t>
      </w:r>
      <w:r w:rsidRPr="00922194">
        <w:rPr>
          <w:rStyle w:val="fontstyle51"/>
          <w:rFonts w:ascii="Times New Roman" w:hAnsi="Times New Roman" w:cs="Times New Roman"/>
        </w:rPr>
        <w:t>При оценке и анализе доходов бюджета</w:t>
      </w:r>
      <w:r w:rsidRPr="00922194">
        <w:rPr>
          <w:rStyle w:val="fontstyle41"/>
          <w:rFonts w:ascii="Times New Roman" w:hAnsi="Times New Roman" w:cs="Times New Roman"/>
        </w:rPr>
        <w:t>:</w:t>
      </w:r>
    </w:p>
    <w:p w:rsidR="00AB6246" w:rsidRP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обратить внимание на то, что доходы от использования имущества, находящегося в</w:t>
      </w:r>
      <w:r w:rsid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муниципальной собственности, и платных услуг, оказываемых казенными учреждениями,</w:t>
      </w:r>
      <w:r w:rsid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средства безвозмездных поступлений и иной приносящей доход деятельности при</w:t>
      </w:r>
      <w:r w:rsid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составлении, утверждении, исполнении бюджета и составлении отчетности о его исполнении</w:t>
      </w:r>
      <w:r w:rsidR="00AB6246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включаются в состав доходов бюджета;</w:t>
      </w:r>
    </w:p>
    <w:p w:rsidR="00AB6246" w:rsidRP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оценить наиболее вероятные объемы поступлений доходов по каждой подгруппе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налоговых и неналоговых доходов;</w:t>
      </w:r>
    </w:p>
    <w:p w:rsid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проверить полноту, достоверность и актуальность данных, использовавшихся при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прогнозировании объемов поступления по статьям и подстатьям налоговых доходов;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- проверить корректность вычислений, произведенных при прогнозировании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неналоговых доходов;</w:t>
      </w:r>
    </w:p>
    <w:p w:rsid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проверить непротиворечивость данных о прогнозируемых объемах поступлений по</w:t>
      </w:r>
      <w:r w:rsid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подгруппам, статьям и подстатьям неналоговых доходов.</w:t>
      </w:r>
    </w:p>
    <w:p w:rsidR="00922194" w:rsidRDefault="00DB50F1" w:rsidP="00922194">
      <w:pPr>
        <w:pStyle w:val="a4"/>
        <w:ind w:firstLine="708"/>
        <w:jc w:val="both"/>
        <w:rPr>
          <w:rStyle w:val="fontstyle51"/>
          <w:rFonts w:ascii="Times New Roman" w:hAnsi="Times New Roman" w:cs="Times New Roman"/>
        </w:rPr>
      </w:pPr>
      <w:r w:rsidRPr="00922194">
        <w:rPr>
          <w:rStyle w:val="fontstyle51"/>
          <w:rFonts w:ascii="Times New Roman" w:hAnsi="Times New Roman" w:cs="Times New Roman"/>
        </w:rPr>
        <w:t xml:space="preserve">2) При оценке и анализе расходов бюджета обратить внимание </w:t>
      </w:r>
      <w:proofErr w:type="gramStart"/>
      <w:r w:rsidRPr="00922194">
        <w:rPr>
          <w:rStyle w:val="fontstyle51"/>
          <w:rFonts w:ascii="Times New Roman" w:hAnsi="Times New Roman" w:cs="Times New Roman"/>
        </w:rPr>
        <w:t>на</w:t>
      </w:r>
      <w:proofErr w:type="gramEnd"/>
      <w:r w:rsidRPr="00922194">
        <w:rPr>
          <w:rStyle w:val="fontstyle51"/>
          <w:rFonts w:ascii="Times New Roman" w:hAnsi="Times New Roman" w:cs="Times New Roman"/>
        </w:rPr>
        <w:t>:</w:t>
      </w:r>
    </w:p>
    <w:p w:rsid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922194">
        <w:rPr>
          <w:rStyle w:val="fontstyle01"/>
          <w:rFonts w:ascii="Times New Roman" w:hAnsi="Times New Roman" w:cs="Times New Roman"/>
        </w:rPr>
        <w:t>- соблюдение положений формирования расходов бюджетов, установленных БК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РФ, согласно которым формирование расходов бюджетов бюджетной системы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Российской Федерации осуществляется в соответствии с расходными обязательствами,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обусловленными установленным законодательством Российской Федерации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разграничением полномочий федеральных органов государственной власти, органов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государственной власти субъектов Российской Федерации и органов местного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самоуправления и исполнение которых должно происходить в очередном финансовом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году и плановом периоде за счет средств соответствующих</w:t>
      </w:r>
      <w:proofErr w:type="gramEnd"/>
      <w:r w:rsidRPr="00922194">
        <w:rPr>
          <w:rStyle w:val="fontstyle01"/>
          <w:rFonts w:ascii="Times New Roman" w:hAnsi="Times New Roman" w:cs="Times New Roman"/>
        </w:rPr>
        <w:t xml:space="preserve"> бюджетов;</w:t>
      </w:r>
    </w:p>
    <w:p w:rsid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соблюдение правил формирования планового реестра расходных обязательств 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части своевременности представления планового реестра расходных обязательств,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полноты общей информации о расходных обязательствах, полноты распределения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расходов между типами расходных обязатель</w:t>
      </w:r>
      <w:proofErr w:type="gramStart"/>
      <w:r w:rsidRPr="00922194">
        <w:rPr>
          <w:rStyle w:val="fontstyle01"/>
          <w:rFonts w:ascii="Times New Roman" w:hAnsi="Times New Roman" w:cs="Times New Roman"/>
        </w:rPr>
        <w:t>ств гл</w:t>
      </w:r>
      <w:proofErr w:type="gramEnd"/>
      <w:r w:rsidRPr="00922194">
        <w:rPr>
          <w:rStyle w:val="fontstyle01"/>
          <w:rFonts w:ascii="Times New Roman" w:hAnsi="Times New Roman" w:cs="Times New Roman"/>
        </w:rPr>
        <w:t>авных распорядителей бюджетных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средств в плановом реестре расходных обязательств;</w:t>
      </w:r>
    </w:p>
    <w:p w:rsid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обеспеченность финансирования расходных обязательств, закрепленных 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плановом реестре расходных обязатель</w:t>
      </w:r>
      <w:proofErr w:type="gramStart"/>
      <w:r w:rsidRPr="00922194">
        <w:rPr>
          <w:rStyle w:val="fontstyle01"/>
          <w:rFonts w:ascii="Times New Roman" w:hAnsi="Times New Roman" w:cs="Times New Roman"/>
        </w:rPr>
        <w:t>ств гл</w:t>
      </w:r>
      <w:proofErr w:type="gramEnd"/>
      <w:r w:rsidRPr="00922194">
        <w:rPr>
          <w:rStyle w:val="fontstyle01"/>
          <w:rFonts w:ascii="Times New Roman" w:hAnsi="Times New Roman" w:cs="Times New Roman"/>
        </w:rPr>
        <w:t>авных распорядителей бюджетных средств;</w:t>
      </w:r>
    </w:p>
    <w:p w:rsidR="00922194" w:rsidRDefault="00DB50F1" w:rsidP="0092219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922194">
        <w:rPr>
          <w:rStyle w:val="fontstyle01"/>
          <w:rFonts w:ascii="Times New Roman" w:hAnsi="Times New Roman" w:cs="Times New Roman"/>
        </w:rPr>
        <w:t>- обоснование бюджетных ассигнований в части сроков предоставления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обоснований бюджетных ассигнований на очередной финансовый год и на плановый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период; охвата в обоснованиях бюджетных ассигнований на очередной финансовый год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и плановый период показателями непосредственных результатов (пояснительными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записками) сумм ассигнований, доведенных органом, организующим исполнение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бюджета, в качестве предельных объемов в ходе составления проекта бюджета на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очередной финансовый год и плановый период;</w:t>
      </w:r>
      <w:proofErr w:type="gramEnd"/>
      <w:r w:rsidRPr="00922194">
        <w:rPr>
          <w:rStyle w:val="fontstyle01"/>
          <w:rFonts w:ascii="Times New Roman" w:hAnsi="Times New Roman" w:cs="Times New Roman"/>
        </w:rPr>
        <w:t xml:space="preserve"> устойчивости системы показателей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непосредственных результатов;</w:t>
      </w:r>
    </w:p>
    <w:p w:rsidR="00922194" w:rsidRDefault="00DB50F1" w:rsidP="009221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194">
        <w:rPr>
          <w:rStyle w:val="fontstyle01"/>
          <w:rFonts w:ascii="Times New Roman" w:hAnsi="Times New Roman" w:cs="Times New Roman"/>
        </w:rPr>
        <w:t>- анализ субсидий и расчетно-нормативных расходов, направляемых на финансовое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обеспечение муниципальных заданий по оказанию услуг муниципальными бюджетными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автономными учреждениями.</w:t>
      </w:r>
    </w:p>
    <w:p w:rsidR="00140823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922194">
        <w:rPr>
          <w:rStyle w:val="fontstyle51"/>
          <w:rFonts w:ascii="Times New Roman" w:hAnsi="Times New Roman" w:cs="Times New Roman"/>
        </w:rPr>
        <w:t xml:space="preserve">3) При оценке и анализе межбюджетных отношений </w:t>
      </w:r>
      <w:r w:rsidRPr="00922194">
        <w:rPr>
          <w:rStyle w:val="fontstyle01"/>
          <w:rFonts w:ascii="Times New Roman" w:hAnsi="Times New Roman" w:cs="Times New Roman"/>
        </w:rPr>
        <w:t>обратить внимание на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соблюдение условий предоставления межбюджетных трансфертов из федерального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регионального бюджетов.</w:t>
      </w:r>
      <w:proofErr w:type="gramEnd"/>
    </w:p>
    <w:p w:rsidR="00140823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922194">
        <w:rPr>
          <w:rStyle w:val="fontstyle61"/>
          <w:rFonts w:ascii="Times New Roman" w:hAnsi="Times New Roman" w:cs="Times New Roman"/>
        </w:rPr>
        <w:lastRenderedPageBreak/>
        <w:t xml:space="preserve">4) </w:t>
      </w:r>
      <w:r w:rsidRPr="00922194">
        <w:rPr>
          <w:rStyle w:val="fontstyle51"/>
          <w:rFonts w:ascii="Times New Roman" w:hAnsi="Times New Roman" w:cs="Times New Roman"/>
        </w:rPr>
        <w:t>При оценке и анализе источников финансирования дефицита бюджета</w:t>
      </w:r>
      <w:r w:rsidRPr="00922194">
        <w:rPr>
          <w:rStyle w:val="fontstyle41"/>
          <w:rFonts w:ascii="Times New Roman" w:hAnsi="Times New Roman" w:cs="Times New Roman"/>
        </w:rPr>
        <w:t>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муниципального долга отразить соблюдение требований БК РФ по полноте отражения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доходов, расходов и источников финансирования дефицитов бюджетов, по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установлению размера дефицита местного бюджета и ограничения по источникам его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финансирования, по управлению муниципальным долгом и соблюдению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 xml:space="preserve">ответственности по долговым обязательствам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>.</w:t>
      </w:r>
      <w:proofErr w:type="gramEnd"/>
    </w:p>
    <w:p w:rsidR="00140823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2.7. Основой </w:t>
      </w:r>
      <w:proofErr w:type="gramStart"/>
      <w:r w:rsidRPr="00922194">
        <w:rPr>
          <w:rStyle w:val="fontstyle01"/>
          <w:rFonts w:ascii="Times New Roman" w:hAnsi="Times New Roman" w:cs="Times New Roman"/>
        </w:rPr>
        <w:t>осуществления предварительного контроля формирования проекта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 xml:space="preserve">бюджета </w:t>
      </w:r>
      <w:r w:rsidR="001B7BC1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proofErr w:type="gramEnd"/>
      <w:r w:rsidR="001B7BC1" w:rsidRPr="00922194">
        <w:rPr>
          <w:rStyle w:val="fontstyle01"/>
          <w:rFonts w:ascii="Times New Roman" w:hAnsi="Times New Roman" w:cs="Times New Roman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на очередной финансовый год и на плановый период являются:</w:t>
      </w:r>
    </w:p>
    <w:p w:rsidR="0032257A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сравнительный анализ соответствия проекта бюджета на очередной финансовый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год и на плановый период положениям послания Президента Российской Федерации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Федеральному Собранию РФ, прогнозу социально-экономического развития, основным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приоритетам муниципальной социально-экономической политики, целям и задачам,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 xml:space="preserve">определенным в Основных направлениях бюджетной и налоговой политики </w:t>
      </w:r>
      <w:r w:rsidR="00140823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>;</w:t>
      </w:r>
    </w:p>
    <w:p w:rsidR="00140823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сравнительный анализ соответствия принятых в проекте бюджета на очередной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финансовый год и на плановый период расчетов показателей установленным нормативам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и действующим методическим рекомендациям;</w:t>
      </w:r>
    </w:p>
    <w:p w:rsidR="00140823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сравнительный анализ динамики показателей исполнения местного бюджета за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предшествующий период, ожидаемых итогов текущего года, показателей проекта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бюджета на очередной финансовый год и плановый период;</w:t>
      </w:r>
    </w:p>
    <w:p w:rsidR="0032257A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анализ информации, полученной по запросам контрольно-счетной палаты.</w:t>
      </w:r>
    </w:p>
    <w:p w:rsidR="0032257A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2.8. </w:t>
      </w:r>
      <w:proofErr w:type="gramStart"/>
      <w:r w:rsidRPr="00922194">
        <w:rPr>
          <w:rStyle w:val="fontstyle01"/>
          <w:rFonts w:ascii="Times New Roman" w:hAnsi="Times New Roman" w:cs="Times New Roman"/>
        </w:rPr>
        <w:t>Методические подходы</w:t>
      </w:r>
      <w:proofErr w:type="gramEnd"/>
      <w:r w:rsidRPr="00922194">
        <w:rPr>
          <w:rStyle w:val="fontstyle01"/>
          <w:rFonts w:ascii="Times New Roman" w:hAnsi="Times New Roman" w:cs="Times New Roman"/>
        </w:rPr>
        <w:t xml:space="preserve"> к осуществлению предварительного контроля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формирования проекта бюджета на очередной финансовый год и на плановый период по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основным вопросам состоят в следующем:</w:t>
      </w:r>
    </w:p>
    <w:p w:rsidR="0032257A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1) Проверка и анализ </w:t>
      </w:r>
      <w:proofErr w:type="gramStart"/>
      <w:r w:rsidRPr="00922194">
        <w:rPr>
          <w:rStyle w:val="fontstyle01"/>
          <w:rFonts w:ascii="Times New Roman" w:hAnsi="Times New Roman" w:cs="Times New Roman"/>
        </w:rPr>
        <w:t>обоснованности формирования показателей проекта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бюджета</w:t>
      </w:r>
      <w:proofErr w:type="gramEnd"/>
      <w:r w:rsidRPr="00922194">
        <w:rPr>
          <w:rStyle w:val="fontstyle01"/>
          <w:rFonts w:ascii="Times New Roman" w:hAnsi="Times New Roman" w:cs="Times New Roman"/>
        </w:rPr>
        <w:t xml:space="preserve"> на очередной финансовый год и на плановый период осуществляются с учетом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информации по муниципальным программам, представленным главными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распорядителями бюджетных средств в аналитическом виде, в результате которых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следует дать оценку:</w:t>
      </w:r>
    </w:p>
    <w:p w:rsidR="0032257A" w:rsidRPr="00922194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планируемым целям и задачам деятельности субъектов бюджетного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планирования на основе анализа их соответствия приоритетам, целям и задачам,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поставленным на очередной финансовый год и плановый период;</w:t>
      </w:r>
    </w:p>
    <w:p w:rsidR="0032257A" w:rsidRPr="00922194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степени обоснованности целей и тактических задач, их соответствию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приоритетам политики и функциям муниципалитета;</w:t>
      </w:r>
    </w:p>
    <w:p w:rsidR="0032257A" w:rsidRPr="00922194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сбалансированности целей и тактических задач, сопоставимости их масштаба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характеру решаемых проблем, сбалансированности по объему расходных обязательств;</w:t>
      </w:r>
    </w:p>
    <w:p w:rsidR="0032257A" w:rsidRPr="00922194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обоснованности данных о фактических и прогнозных объемах доходов, в том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числе в разрезе главных администраторов доходов местного бюджета;</w:t>
      </w:r>
    </w:p>
    <w:p w:rsidR="0032257A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обоснованности действующих расходных обязательств субъектов бюджетного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планирования, а также обоснованности и целесообразности принимаемых бюджетных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обязательств субъектов бюджетного планирования на основе анализа программ.</w:t>
      </w:r>
    </w:p>
    <w:p w:rsidR="0032257A" w:rsidRDefault="0032257A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2</w:t>
      </w:r>
      <w:r w:rsidR="00DB50F1" w:rsidRPr="00922194">
        <w:rPr>
          <w:rStyle w:val="fontstyle01"/>
          <w:rFonts w:ascii="Times New Roman" w:hAnsi="Times New Roman" w:cs="Times New Roman"/>
        </w:rPr>
        <w:t>) Проверка и анализ обоснованности и достоверности доходных статей проекта</w:t>
      </w:r>
      <w:r w:rsidR="00DB50F1" w:rsidRPr="00922194">
        <w:rPr>
          <w:rFonts w:ascii="Times New Roman" w:hAnsi="Times New Roman" w:cs="Times New Roman"/>
          <w:sz w:val="24"/>
          <w:szCs w:val="24"/>
        </w:rPr>
        <w:br/>
      </w:r>
      <w:r w:rsidR="00DB50F1" w:rsidRPr="00922194">
        <w:rPr>
          <w:rStyle w:val="fontstyle01"/>
          <w:rFonts w:ascii="Times New Roman" w:hAnsi="Times New Roman" w:cs="Times New Roman"/>
        </w:rPr>
        <w:t>бюджета на очередной финансовый год и на плановый период должны предусматривать:</w:t>
      </w:r>
    </w:p>
    <w:p w:rsidR="0032257A" w:rsidRPr="00922194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сопоставление динамики показателей налоговых и иных доходов проекта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бюджета, утвержденных и ожидаемых показателей исполнения доходов бюджета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текущего года, фактических доходов бюджета за предыдущий год, а также основных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факторов, определяющих их динамику;</w:t>
      </w:r>
    </w:p>
    <w:p w:rsidR="0032257A" w:rsidRPr="00922194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анализ федеральных законов о внесении изменений в законодательство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Российской Федерации о налогах и сборах, вступающих в силу в очередном финансовом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году, проектов федеральных законов об изменении законодательства Российской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lastRenderedPageBreak/>
        <w:t>Федерации о налогах и сборах, учтенных в расчетах доходной базы бюджета,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последствий влияния изменения законодательства на доходы бюджета;</w:t>
      </w:r>
    </w:p>
    <w:p w:rsidR="0032257A" w:rsidRPr="00922194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анализ законодательства субъекта Российской Федерации о налогах и сборах,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вступающих в силу в очередном финансовом году, проектов законов субъекта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Российской Федерации об изменении законодательства субъекта о налогах и сборах,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учтенных в расчетах доходной базы бюджета, последствий влияния изменений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законодательства на доходы бюджета;</w:t>
      </w:r>
    </w:p>
    <w:p w:rsidR="0032257A" w:rsidRPr="00922194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- анализ нормативных правовых актов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 xml:space="preserve"> о местных</w:t>
      </w:r>
      <w:r w:rsidR="00140823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налогах и сборах, учтенных в расчетах доходной базы бюджета;</w:t>
      </w:r>
    </w:p>
    <w:p w:rsidR="0032257A" w:rsidRPr="00922194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факторный анализ изменения доходных источников проекта бюджета на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очередной финансовый год и на плановый период по сравнению с их оценкой в текущем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году;</w:t>
      </w:r>
    </w:p>
    <w:p w:rsidR="00140823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сравнение динамики отдельных видов налоговых и неналоговых доходов (в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сопоставимых ценах), а также факторов, определяющих эту динамику;</w:t>
      </w:r>
    </w:p>
    <w:p w:rsidR="0032257A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оценку обоснованности расчетов иных доходов в части дивидендов по акциям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доходам от прочих форм участия в капитале, находящихся в собственности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муниципального образования, доходов от сдачи в аренду имущества, находящегося 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муниципальной собственности, доходов от перечисления части прибыли, остающейся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после уплаты налогов и иных обязательных платежей муниципальных предприятий;</w:t>
      </w:r>
    </w:p>
    <w:p w:rsidR="0032257A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оценку методологических подходов, применяемых администраторами доходов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 xml:space="preserve">при расчете прогнозных объемов поступлений, в том числе проверку наличия </w:t>
      </w:r>
      <w:proofErr w:type="gramStart"/>
      <w:r w:rsidRPr="00922194">
        <w:rPr>
          <w:rStyle w:val="fontstyle01"/>
          <w:rFonts w:ascii="Times New Roman" w:hAnsi="Times New Roman" w:cs="Times New Roman"/>
        </w:rPr>
        <w:t>методик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прогнозирования поступлений доходов бюджета</w:t>
      </w:r>
      <w:proofErr w:type="gramEnd"/>
      <w:r w:rsidRPr="00922194">
        <w:rPr>
          <w:rStyle w:val="fontstyle01"/>
          <w:rFonts w:ascii="Times New Roman" w:hAnsi="Times New Roman" w:cs="Times New Roman"/>
        </w:rPr>
        <w:t xml:space="preserve"> и их соответствия требованиям,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установленным постановлением Правительства Российской Федерации от 23.06.2016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№ 574 «Об общих требованиях к методике прогнозирования поступлений доходов 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бюджеты бюджетной системы Российской Федерации»;</w:t>
      </w:r>
    </w:p>
    <w:p w:rsidR="00FC63E7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- проверку </w:t>
      </w:r>
      <w:proofErr w:type="gramStart"/>
      <w:r w:rsidRPr="00922194">
        <w:rPr>
          <w:rStyle w:val="fontstyle01"/>
          <w:rFonts w:ascii="Times New Roman" w:hAnsi="Times New Roman" w:cs="Times New Roman"/>
        </w:rPr>
        <w:t>соответствия показателей прогноза поступлений доходов проекта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бюджета</w:t>
      </w:r>
      <w:proofErr w:type="gramEnd"/>
      <w:r w:rsidRPr="00922194">
        <w:rPr>
          <w:rStyle w:val="fontstyle01"/>
          <w:rFonts w:ascii="Times New Roman" w:hAnsi="Times New Roman" w:cs="Times New Roman"/>
        </w:rPr>
        <w:t xml:space="preserve"> на очередной финансовый год и плановый период показателям обоснований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прогноза поступления доходов, представленных администраторами доходов бюджета;</w:t>
      </w:r>
    </w:p>
    <w:p w:rsidR="0032257A" w:rsidRPr="00922194" w:rsidRDefault="00DB50F1" w:rsidP="00140823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проверку обоснованности расчета налоговых доходов – налоговой базы,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налогового периода, налоговой ставки, используемой при расчете, суммы налоговых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вычетов, уровня собираемости по налогам и другим платежам, формирующим доходы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бюджета;</w:t>
      </w:r>
    </w:p>
    <w:p w:rsidR="0032257A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- проверку и анализ качества формирования администраторами доходов </w:t>
      </w:r>
      <w:proofErr w:type="gramStart"/>
      <w:r w:rsidRPr="00922194">
        <w:rPr>
          <w:rStyle w:val="fontstyle01"/>
          <w:rFonts w:ascii="Times New Roman" w:hAnsi="Times New Roman" w:cs="Times New Roman"/>
        </w:rPr>
        <w:t>бюджета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обоснований прогноза поступлений доходов</w:t>
      </w:r>
      <w:proofErr w:type="gramEnd"/>
      <w:r w:rsidRPr="00922194">
        <w:rPr>
          <w:rStyle w:val="fontstyle01"/>
          <w:rFonts w:ascii="Times New Roman" w:hAnsi="Times New Roman" w:cs="Times New Roman"/>
        </w:rPr>
        <w:t>.</w:t>
      </w:r>
    </w:p>
    <w:p w:rsidR="0032257A" w:rsidRDefault="0032257A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3</w:t>
      </w:r>
      <w:r w:rsidR="00DB50F1" w:rsidRPr="00922194">
        <w:rPr>
          <w:rStyle w:val="fontstyle01"/>
          <w:rFonts w:ascii="Times New Roman" w:hAnsi="Times New Roman" w:cs="Times New Roman"/>
        </w:rPr>
        <w:t>) Проверка и анализ полноты отражения и достоверности расчетов расходов</w:t>
      </w:r>
      <w:r w:rsidR="00DB50F1" w:rsidRPr="00922194">
        <w:rPr>
          <w:rFonts w:ascii="Times New Roman" w:hAnsi="Times New Roman" w:cs="Times New Roman"/>
          <w:sz w:val="24"/>
          <w:szCs w:val="24"/>
        </w:rPr>
        <w:br/>
      </w:r>
      <w:r w:rsidR="00DB50F1" w:rsidRPr="00922194">
        <w:rPr>
          <w:rStyle w:val="fontstyle01"/>
          <w:rFonts w:ascii="Times New Roman" w:hAnsi="Times New Roman" w:cs="Times New Roman"/>
        </w:rPr>
        <w:t>проекта бюджета на очередной финансовый год и на плановый период должна</w:t>
      </w:r>
      <w:r w:rsidR="00DB50F1" w:rsidRPr="00922194">
        <w:rPr>
          <w:rFonts w:ascii="Times New Roman" w:hAnsi="Times New Roman" w:cs="Times New Roman"/>
          <w:sz w:val="24"/>
          <w:szCs w:val="24"/>
        </w:rPr>
        <w:br/>
      </w:r>
      <w:r w:rsidR="00DB50F1" w:rsidRPr="00922194">
        <w:rPr>
          <w:rStyle w:val="fontstyle01"/>
          <w:rFonts w:ascii="Times New Roman" w:hAnsi="Times New Roman" w:cs="Times New Roman"/>
        </w:rPr>
        <w:t>предусматривать:</w:t>
      </w:r>
    </w:p>
    <w:p w:rsidR="0032257A" w:rsidRPr="00922194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922194">
        <w:rPr>
          <w:rStyle w:val="fontstyle01"/>
          <w:rFonts w:ascii="Times New Roman" w:hAnsi="Times New Roman" w:cs="Times New Roman"/>
        </w:rPr>
        <w:t>- сопоставление динамики общего объема расходов, расходов в разрезе единых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для бюджетов бюджетной системы Российской Федерации разделов и подразделов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классификации расходов бюджетов и субъектов бюджетного планирования на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трехлетний период в абсолютном выражении и объемов расходов, утвержденных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решением о бюджете и ожидаемых за текущий год, фактических расходов бюджета за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предыдущий год, анализ увеличения или сокращения утвержденных расходов планового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периода;</w:t>
      </w:r>
      <w:proofErr w:type="gramEnd"/>
    </w:p>
    <w:p w:rsidR="0032257A" w:rsidRPr="00922194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анализ действующих и принимаемых расходных обязательств муниципального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образования и субъектов бюджетного планирования, их сопоставление с поставленными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целями и задачами и прогнозируемой оценкой результативности проектируемых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расходов;</w:t>
      </w:r>
    </w:p>
    <w:p w:rsidR="0032257A" w:rsidRPr="00922194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анализ бюджетных ассигнований, направляемых на исполнение муниципальных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программ;</w:t>
      </w:r>
    </w:p>
    <w:p w:rsidR="0032257A" w:rsidRPr="00922194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анализ бюджетных ассигнований, направляемых на исполнение публичных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нормативных обязательств;</w:t>
      </w:r>
    </w:p>
    <w:p w:rsidR="0032257A" w:rsidRPr="00922194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lastRenderedPageBreak/>
        <w:t>- анализ расходов бюджета по муниципальным контрактам, обоснованности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бюджетных ассигнований на закупку товаров, работ и услуг для обеспечения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муниципальных нужд;</w:t>
      </w:r>
    </w:p>
    <w:p w:rsidR="0032257A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- анализ бюджетных ассигнований, направляемых на исполнение </w:t>
      </w:r>
      <w:proofErr w:type="spellStart"/>
      <w:r w:rsidRPr="00922194">
        <w:rPr>
          <w:rStyle w:val="fontstyle01"/>
          <w:rFonts w:ascii="Times New Roman" w:hAnsi="Times New Roman" w:cs="Times New Roman"/>
        </w:rPr>
        <w:t>непрограммных</w:t>
      </w:r>
      <w:proofErr w:type="spellEnd"/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направлений деятельности.</w:t>
      </w:r>
    </w:p>
    <w:p w:rsidR="0032257A" w:rsidRPr="00922194" w:rsidRDefault="0032257A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4</w:t>
      </w:r>
      <w:r w:rsidR="00DB50F1" w:rsidRPr="00922194">
        <w:rPr>
          <w:rStyle w:val="fontstyle01"/>
          <w:rFonts w:ascii="Times New Roman" w:hAnsi="Times New Roman" w:cs="Times New Roman"/>
        </w:rPr>
        <w:t>) Проверка и анализ обоснованности и достоверности формирования</w:t>
      </w:r>
      <w:r w:rsidR="00DB50F1" w:rsidRPr="00922194">
        <w:rPr>
          <w:rFonts w:ascii="Times New Roman" w:hAnsi="Times New Roman" w:cs="Times New Roman"/>
          <w:sz w:val="24"/>
          <w:szCs w:val="24"/>
        </w:rPr>
        <w:br/>
      </w:r>
      <w:r w:rsidR="00DB50F1" w:rsidRPr="00922194">
        <w:rPr>
          <w:rStyle w:val="fontstyle01"/>
          <w:rFonts w:ascii="Times New Roman" w:hAnsi="Times New Roman" w:cs="Times New Roman"/>
        </w:rPr>
        <w:t>межбюджетных отношений на очередной финансовый год и на плановый период должна</w:t>
      </w:r>
      <w:r w:rsidR="00DB50F1" w:rsidRPr="00922194">
        <w:rPr>
          <w:rFonts w:ascii="Times New Roman" w:hAnsi="Times New Roman" w:cs="Times New Roman"/>
          <w:sz w:val="24"/>
          <w:szCs w:val="24"/>
        </w:rPr>
        <w:br/>
      </w:r>
      <w:r w:rsidR="00DB50F1" w:rsidRPr="00922194">
        <w:rPr>
          <w:rStyle w:val="fontstyle01"/>
          <w:rFonts w:ascii="Times New Roman" w:hAnsi="Times New Roman" w:cs="Times New Roman"/>
        </w:rPr>
        <w:t>предусматривать:</w:t>
      </w:r>
    </w:p>
    <w:p w:rsidR="0032257A" w:rsidRPr="00922194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анализ изменений налогового и бюджетного законодательства, вступающих 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силу в очередном финансовом году, проектов законов об изменении налогового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бюджетного законодательства, учтенных в расчетах прогноза бюджета, факторный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анализ выпадающих и дополнительных доходов на очередной финансовый год по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сравнению с текущим годом;</w:t>
      </w:r>
    </w:p>
    <w:p w:rsidR="0032257A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сравнение объемов межбюджетных трансфертов, предоставляемых в форме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дотаций на выравнивание бюджетной обеспеченности, субсидий, субвенций, иных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межбюджетных трансфертов.</w:t>
      </w:r>
    </w:p>
    <w:p w:rsidR="0032257A" w:rsidRPr="00922194" w:rsidRDefault="0032257A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5</w:t>
      </w:r>
      <w:r w:rsidR="00DB50F1" w:rsidRPr="00922194">
        <w:rPr>
          <w:rStyle w:val="fontstyle01"/>
          <w:rFonts w:ascii="Times New Roman" w:hAnsi="Times New Roman" w:cs="Times New Roman"/>
        </w:rPr>
        <w:t xml:space="preserve">) Проверка и анализ обоснованности и достоверности </w:t>
      </w:r>
      <w:proofErr w:type="gramStart"/>
      <w:r w:rsidR="00DB50F1" w:rsidRPr="00922194">
        <w:rPr>
          <w:rStyle w:val="fontstyle01"/>
          <w:rFonts w:ascii="Times New Roman" w:hAnsi="Times New Roman" w:cs="Times New Roman"/>
        </w:rPr>
        <w:t>формирования источников</w:t>
      </w:r>
      <w:r w:rsidR="00DB50F1" w:rsidRPr="00922194">
        <w:rPr>
          <w:rFonts w:ascii="Times New Roman" w:hAnsi="Times New Roman" w:cs="Times New Roman"/>
          <w:sz w:val="24"/>
          <w:szCs w:val="24"/>
        </w:rPr>
        <w:br/>
      </w:r>
      <w:r w:rsidR="00DB50F1" w:rsidRPr="00922194">
        <w:rPr>
          <w:rStyle w:val="fontstyle01"/>
          <w:rFonts w:ascii="Times New Roman" w:hAnsi="Times New Roman" w:cs="Times New Roman"/>
        </w:rPr>
        <w:t>финансирования дефицита бюджета</w:t>
      </w:r>
      <w:proofErr w:type="gramEnd"/>
      <w:r w:rsidR="00DB50F1" w:rsidRPr="00922194">
        <w:rPr>
          <w:rStyle w:val="fontstyle01"/>
          <w:rFonts w:ascii="Times New Roman" w:hAnsi="Times New Roman" w:cs="Times New Roman"/>
        </w:rPr>
        <w:t xml:space="preserve"> и предельных размеров муниципального долга в</w:t>
      </w:r>
      <w:r w:rsidR="00DB50F1" w:rsidRPr="00922194">
        <w:rPr>
          <w:rFonts w:ascii="Times New Roman" w:hAnsi="Times New Roman" w:cs="Times New Roman"/>
          <w:sz w:val="24"/>
          <w:szCs w:val="24"/>
        </w:rPr>
        <w:br/>
      </w:r>
      <w:r w:rsidR="00DB50F1" w:rsidRPr="00922194">
        <w:rPr>
          <w:rStyle w:val="fontstyle01"/>
          <w:rFonts w:ascii="Times New Roman" w:hAnsi="Times New Roman" w:cs="Times New Roman"/>
        </w:rPr>
        <w:t>проекте бюджета на очередной финансовый год и на плановый период должны</w:t>
      </w:r>
      <w:r w:rsidR="00DB50F1" w:rsidRPr="00922194">
        <w:rPr>
          <w:rFonts w:ascii="Times New Roman" w:hAnsi="Times New Roman" w:cs="Times New Roman"/>
          <w:sz w:val="24"/>
          <w:szCs w:val="24"/>
        </w:rPr>
        <w:br/>
      </w:r>
      <w:r w:rsidR="00DB50F1" w:rsidRPr="00922194">
        <w:rPr>
          <w:rStyle w:val="fontstyle01"/>
          <w:rFonts w:ascii="Times New Roman" w:hAnsi="Times New Roman" w:cs="Times New Roman"/>
        </w:rPr>
        <w:t>предусматривать:</w:t>
      </w:r>
    </w:p>
    <w:p w:rsidR="0032257A" w:rsidRPr="00922194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сопоставление динамики средств на погашение муниципального долга,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предусмотренных в проекте бюджета на очередной финансовый год и на плановый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период, с аналогичными показателями за отчетный финансовый год, утвержденными 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ожидаемыми показателями текущего года, а также предельных размеров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муниципального долга на конец года;</w:t>
      </w:r>
    </w:p>
    <w:p w:rsidR="0032257A" w:rsidRPr="00922194" w:rsidRDefault="00DB50F1" w:rsidP="00FC63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194">
        <w:rPr>
          <w:rStyle w:val="fontstyle01"/>
          <w:rFonts w:ascii="Times New Roman" w:hAnsi="Times New Roman" w:cs="Times New Roman"/>
        </w:rPr>
        <w:t>- оценку обоснованности и достоверности предельных размеров муниципального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долга, изменения его структуры, расходов на погашение муниципального долга исходя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из графиков платежей;</w:t>
      </w:r>
    </w:p>
    <w:p w:rsidR="00FC63E7" w:rsidRPr="00922194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- оценку </w:t>
      </w:r>
      <w:proofErr w:type="gramStart"/>
      <w:r w:rsidRPr="00922194">
        <w:rPr>
          <w:rStyle w:val="fontstyle01"/>
          <w:rFonts w:ascii="Times New Roman" w:hAnsi="Times New Roman" w:cs="Times New Roman"/>
        </w:rPr>
        <w:t>обоснованности формирования источников внутреннего финансирования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дефицита бюджета</w:t>
      </w:r>
      <w:proofErr w:type="gramEnd"/>
      <w:r w:rsidRPr="00922194">
        <w:rPr>
          <w:rStyle w:val="fontstyle01"/>
          <w:rFonts w:ascii="Times New Roman" w:hAnsi="Times New Roman" w:cs="Times New Roman"/>
        </w:rPr>
        <w:t xml:space="preserve"> и структуры источников финансирования дефицита бюджета.</w:t>
      </w:r>
    </w:p>
    <w:p w:rsidR="0032257A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2.9. Организационно-распорядительные документы, необходимые для проведения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предварительного контроля формирования проекта бюджета на очередной финансовый год и</w:t>
      </w:r>
      <w:r w:rsidR="0032257A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на плановый период, определяются в соответствии с Регламентом или другим локальным</w:t>
      </w:r>
      <w:r w:rsidR="0032257A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актом контрольно-счетной палаты.</w:t>
      </w:r>
    </w:p>
    <w:p w:rsidR="0032257A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2.10. При необходимости может проводиться проверка и анализ обоснованности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формирования проекта бюджета на очередной финансовый год и на плановый период,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наличия и состояния нормативно-методической базы его формирования конкретных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субъектов бюджетного планирования, администраторов доходов бюджета, главных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распорядителей средств бюджета и иных участников бюджетного процесса, закрепленных за</w:t>
      </w:r>
      <w:r w:rsidR="0032257A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направлениями деятельности контрольно-счетной палаты.</w:t>
      </w:r>
    </w:p>
    <w:p w:rsidR="00B37290" w:rsidRDefault="00B37290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2.11. </w:t>
      </w:r>
      <w:proofErr w:type="gramStart"/>
      <w:r>
        <w:rPr>
          <w:rStyle w:val="fontstyle01"/>
          <w:rFonts w:ascii="Times New Roman" w:hAnsi="Times New Roman" w:cs="Times New Roman"/>
        </w:rPr>
        <w:t>Организация предварительного контроля формирования проекта решения о бюджете осуществляется исходя из установленных нормативно-правовыми актами Александровского муниципального округа этапов и сроков бюджетного процесса в части формирования проекта бюджета на очередной финансовый год и на плановый период и предусматривает следующие этапы работы:</w:t>
      </w:r>
      <w:proofErr w:type="gramEnd"/>
    </w:p>
    <w:p w:rsidR="00482617" w:rsidRDefault="00482617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</w:tblGrid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rPr>
                <w:sz w:val="24"/>
                <w:szCs w:val="24"/>
              </w:rPr>
            </w:pPr>
          </w:p>
          <w:p w:rsidR="00B37290" w:rsidRPr="00B37290" w:rsidRDefault="00B37290" w:rsidP="00B049AC">
            <w:pPr>
              <w:pStyle w:val="a9"/>
              <w:widowControl w:val="0"/>
              <w:rPr>
                <w:sz w:val="24"/>
                <w:szCs w:val="24"/>
              </w:rPr>
            </w:pPr>
            <w:r w:rsidRPr="00B37290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rPr>
                <w:sz w:val="24"/>
                <w:szCs w:val="24"/>
              </w:rPr>
            </w:pPr>
            <w:r w:rsidRPr="00B37290">
              <w:rPr>
                <w:sz w:val="24"/>
                <w:szCs w:val="24"/>
              </w:rPr>
              <w:t>Сроки выполнения работ*</w:t>
            </w: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>1 этап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>- анализ основных направлений бюджетной и налоговой политики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sz w:val="24"/>
                <w:szCs w:val="24"/>
              </w:rPr>
            </w:pPr>
            <w:r w:rsidRPr="00B37290">
              <w:rPr>
                <w:b w:val="0"/>
                <w:bCs/>
                <w:sz w:val="24"/>
                <w:szCs w:val="24"/>
              </w:rPr>
              <w:t xml:space="preserve">- анализ сценарных условий развития экономики на очередной </w:t>
            </w:r>
            <w:r w:rsidRPr="00B37290">
              <w:rPr>
                <w:b w:val="0"/>
                <w:bCs/>
                <w:sz w:val="24"/>
                <w:szCs w:val="24"/>
              </w:rPr>
              <w:lastRenderedPageBreak/>
              <w:t>финансовый год и на плановый период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lastRenderedPageBreak/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>- экспертиза проектов муниципальных программ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iCs/>
                <w:sz w:val="24"/>
                <w:szCs w:val="24"/>
              </w:rPr>
            </w:pPr>
            <w:r w:rsidRPr="00B37290">
              <w:rPr>
                <w:b w:val="0"/>
                <w:bCs/>
                <w:iCs/>
                <w:sz w:val="24"/>
                <w:szCs w:val="24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>2 этап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634C4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 xml:space="preserve">- анализ итогов социально-экономического развития </w:t>
            </w:r>
            <w:r w:rsidR="00B634C4">
              <w:rPr>
                <w:b w:val="0"/>
                <w:sz w:val="24"/>
                <w:szCs w:val="24"/>
              </w:rPr>
              <w:t>Александровского муниципального округа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 xml:space="preserve">- проверка и анализ </w:t>
            </w:r>
            <w:proofErr w:type="gramStart"/>
            <w:r w:rsidRPr="00B37290">
              <w:rPr>
                <w:b w:val="0"/>
                <w:sz w:val="24"/>
                <w:szCs w:val="24"/>
              </w:rPr>
              <w:t>обоснованности прогноза основных макроэкономических показателей социально-экономического развития муниципального образования</w:t>
            </w:r>
            <w:proofErr w:type="gramEnd"/>
            <w:r w:rsidRPr="00B37290">
              <w:rPr>
                <w:b w:val="0"/>
                <w:sz w:val="24"/>
                <w:szCs w:val="24"/>
              </w:rPr>
              <w:t xml:space="preserve"> на очередной </w:t>
            </w:r>
            <w:r w:rsidRPr="00B37290">
              <w:rPr>
                <w:b w:val="0"/>
                <w:iCs/>
                <w:sz w:val="24"/>
                <w:szCs w:val="24"/>
              </w:rPr>
              <w:t>финансовый</w:t>
            </w:r>
            <w:r w:rsidRPr="00B37290">
              <w:rPr>
                <w:b w:val="0"/>
                <w:sz w:val="24"/>
                <w:szCs w:val="24"/>
              </w:rPr>
              <w:t xml:space="preserve"> год</w:t>
            </w:r>
            <w:r w:rsidRPr="00B37290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B37290">
              <w:rPr>
                <w:b w:val="0"/>
                <w:sz w:val="24"/>
                <w:szCs w:val="24"/>
              </w:rPr>
              <w:t xml:space="preserve">и на плановый период, </w:t>
            </w:r>
            <w:r w:rsidRPr="00B37290">
              <w:rPr>
                <w:b w:val="0"/>
                <w:bCs/>
                <w:sz w:val="24"/>
                <w:szCs w:val="24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>- проверка и анализ обоснованности формирования проекта бюджета на очередной финансовый год</w:t>
            </w:r>
            <w:r w:rsidRPr="00B37290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B37290">
              <w:rPr>
                <w:b w:val="0"/>
                <w:sz w:val="24"/>
                <w:szCs w:val="24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 xml:space="preserve">- анализ основных характеристик </w:t>
            </w:r>
            <w:r w:rsidRPr="00B37290">
              <w:rPr>
                <w:b w:val="0"/>
                <w:iCs/>
                <w:sz w:val="24"/>
                <w:szCs w:val="24"/>
              </w:rPr>
              <w:t xml:space="preserve">проекта бюджета и расходов бюджета на очередной финансовый год  </w:t>
            </w:r>
            <w:r w:rsidRPr="00B37290">
              <w:rPr>
                <w:b w:val="0"/>
                <w:bCs/>
                <w:iCs/>
                <w:sz w:val="24"/>
                <w:szCs w:val="24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>- 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>- 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049AC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  <w:r w:rsidRPr="00B37290">
              <w:rPr>
                <w:b w:val="0"/>
                <w:sz w:val="24"/>
                <w:szCs w:val="24"/>
              </w:rPr>
              <w:t>3 этап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634C4">
            <w:pPr>
              <w:pStyle w:val="ab"/>
              <w:ind w:left="0"/>
              <w:jc w:val="both"/>
              <w:rPr>
                <w:bCs/>
              </w:rPr>
            </w:pPr>
            <w:r w:rsidRPr="00B37290">
              <w:t xml:space="preserve">- подготовка заключения </w:t>
            </w:r>
            <w:r w:rsidR="00B634C4" w:rsidRPr="001B5764">
              <w:rPr>
                <w:rStyle w:val="fontstyle01"/>
                <w:rFonts w:ascii="Times New Roman" w:hAnsi="Times New Roman"/>
              </w:rPr>
              <w:t>контрольно-счетн</w:t>
            </w:r>
            <w:r w:rsidR="00B634C4">
              <w:rPr>
                <w:rStyle w:val="fontstyle01"/>
                <w:rFonts w:ascii="Times New Roman" w:hAnsi="Times New Roman"/>
              </w:rPr>
              <w:t xml:space="preserve">ой </w:t>
            </w:r>
            <w:r w:rsidR="00B634C4" w:rsidRPr="001B5764">
              <w:rPr>
                <w:rStyle w:val="fontstyle01"/>
                <w:rFonts w:ascii="Times New Roman" w:hAnsi="Times New Roman"/>
              </w:rPr>
              <w:t xml:space="preserve"> палат</w:t>
            </w:r>
            <w:r w:rsidR="00B634C4">
              <w:rPr>
                <w:rStyle w:val="fontstyle01"/>
                <w:rFonts w:ascii="Times New Roman" w:hAnsi="Times New Roman"/>
              </w:rPr>
              <w:t>ой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634C4">
            <w:pPr>
              <w:pStyle w:val="ab"/>
              <w:ind w:left="0"/>
              <w:jc w:val="both"/>
              <w:rPr>
                <w:bCs/>
              </w:rPr>
            </w:pPr>
            <w:r w:rsidRPr="00B37290">
              <w:t xml:space="preserve">- рассмотрение заключения </w:t>
            </w:r>
            <w:r w:rsidR="00B634C4">
              <w:t xml:space="preserve">председателем </w:t>
            </w:r>
            <w:r w:rsidR="00B634C4" w:rsidRPr="001B5764">
              <w:rPr>
                <w:rStyle w:val="fontstyle01"/>
                <w:rFonts w:ascii="Times New Roman" w:hAnsi="Times New Roman"/>
              </w:rPr>
              <w:t>контрольно-счетн</w:t>
            </w:r>
            <w:r w:rsidR="00B634C4">
              <w:rPr>
                <w:rStyle w:val="fontstyle01"/>
                <w:rFonts w:ascii="Times New Roman" w:hAnsi="Times New Roman"/>
              </w:rPr>
              <w:t xml:space="preserve">ой </w:t>
            </w:r>
            <w:r w:rsidR="00B634C4" w:rsidRPr="001B5764">
              <w:rPr>
                <w:rStyle w:val="fontstyle01"/>
                <w:rFonts w:ascii="Times New Roman" w:hAnsi="Times New Roman"/>
              </w:rPr>
              <w:t xml:space="preserve"> палат</w:t>
            </w:r>
            <w:r w:rsidR="00B634C4">
              <w:rPr>
                <w:rStyle w:val="fontstyle01"/>
                <w:rFonts w:ascii="Times New Roman" w:hAnsi="Times New Roman"/>
              </w:rPr>
              <w:t>ы</w:t>
            </w:r>
            <w:r w:rsidR="00B634C4" w:rsidRPr="00B37290">
              <w:t xml:space="preserve"> 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37290" w:rsidRPr="00A26C70" w:rsidTr="00B049AC">
        <w:tc>
          <w:tcPr>
            <w:tcW w:w="7308" w:type="dxa"/>
          </w:tcPr>
          <w:p w:rsidR="00B37290" w:rsidRPr="00B37290" w:rsidRDefault="00B37290" w:rsidP="00B634C4">
            <w:pPr>
              <w:pStyle w:val="ab"/>
              <w:ind w:left="0"/>
              <w:jc w:val="both"/>
            </w:pPr>
            <w:r w:rsidRPr="00B37290">
              <w:t xml:space="preserve">- направление заключения </w:t>
            </w:r>
            <w:r w:rsidR="00B634C4" w:rsidRPr="001B5764">
              <w:rPr>
                <w:rStyle w:val="fontstyle01"/>
                <w:rFonts w:ascii="Times New Roman" w:hAnsi="Times New Roman"/>
              </w:rPr>
              <w:t>контрольно-счетн</w:t>
            </w:r>
            <w:r w:rsidR="00B634C4">
              <w:rPr>
                <w:rStyle w:val="fontstyle01"/>
                <w:rFonts w:ascii="Times New Roman" w:hAnsi="Times New Roman"/>
              </w:rPr>
              <w:t xml:space="preserve">ой </w:t>
            </w:r>
            <w:r w:rsidR="00B634C4" w:rsidRPr="001B5764">
              <w:rPr>
                <w:rStyle w:val="fontstyle01"/>
                <w:rFonts w:ascii="Times New Roman" w:hAnsi="Times New Roman"/>
              </w:rPr>
              <w:t xml:space="preserve"> палат</w:t>
            </w:r>
            <w:r w:rsidR="00B634C4">
              <w:rPr>
                <w:rStyle w:val="fontstyle01"/>
                <w:rFonts w:ascii="Times New Roman" w:hAnsi="Times New Roman"/>
              </w:rPr>
              <w:t>ы</w:t>
            </w:r>
            <w:r w:rsidRPr="00B37290">
              <w:t xml:space="preserve"> в представительный орган</w:t>
            </w:r>
          </w:p>
        </w:tc>
        <w:tc>
          <w:tcPr>
            <w:tcW w:w="2160" w:type="dxa"/>
          </w:tcPr>
          <w:p w:rsidR="00B37290" w:rsidRPr="00B37290" w:rsidRDefault="00B37290" w:rsidP="00B049AC">
            <w:pPr>
              <w:pStyle w:val="a9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37290" w:rsidRPr="00B37290" w:rsidRDefault="00B37290" w:rsidP="00B37290">
      <w:pPr>
        <w:pStyle w:val="a9"/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B37290">
        <w:rPr>
          <w:b w:val="0"/>
          <w:sz w:val="24"/>
          <w:szCs w:val="24"/>
        </w:rPr>
        <w:t>* указываются конкретные сроки в соответствии с Положением о бюджетном процессе и другими нормативными 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  <w:r>
        <w:rPr>
          <w:b w:val="0"/>
          <w:sz w:val="24"/>
          <w:szCs w:val="24"/>
        </w:rPr>
        <w:t>)</w:t>
      </w:r>
    </w:p>
    <w:p w:rsidR="00B37290" w:rsidRPr="00922194" w:rsidRDefault="00B37290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</w:p>
    <w:p w:rsidR="0032257A" w:rsidRPr="00922194" w:rsidRDefault="00DB50F1" w:rsidP="00C80220">
      <w:pPr>
        <w:pStyle w:val="a4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49293103"/>
      <w:r w:rsidRPr="00922194">
        <w:rPr>
          <w:rStyle w:val="fontstyle61"/>
          <w:rFonts w:ascii="Times New Roman" w:hAnsi="Times New Roman" w:cs="Times New Roman"/>
        </w:rPr>
        <w:t xml:space="preserve">3. </w:t>
      </w:r>
      <w:r w:rsidR="00C80220" w:rsidRPr="00922194">
        <w:rPr>
          <w:rStyle w:val="fontstyle51"/>
          <w:rFonts w:ascii="Times New Roman" w:hAnsi="Times New Roman" w:cs="Times New Roman"/>
        </w:rPr>
        <w:t>СТРУКТУРА И ОСНОВНЫЕ ПОЛОЖЕНИЯ ЗАКЛЮЧЕНИЯ</w:t>
      </w:r>
      <w:r w:rsidR="00C80220" w:rsidRPr="0092219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0220" w:rsidRPr="00922194">
        <w:rPr>
          <w:rStyle w:val="fontstyle51"/>
          <w:rFonts w:ascii="Times New Roman" w:hAnsi="Times New Roman" w:cs="Times New Roman"/>
        </w:rPr>
        <w:t>КОНТРОЛЬНО-СЧЕТНОЙ ПАЛАТЫ ПО ПРОЕКТУ БЮДЖЕТА НА ОЧЕРЕДНОЙ ФИНАНСОВЫЙ ГОД И</w:t>
      </w:r>
      <w:r w:rsidR="00C8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220" w:rsidRPr="00922194">
        <w:rPr>
          <w:rStyle w:val="fontstyle51"/>
          <w:rFonts w:ascii="Times New Roman" w:hAnsi="Times New Roman" w:cs="Times New Roman"/>
        </w:rPr>
        <w:t>ПЛАНОВЫЙ ПЕРИОД</w:t>
      </w:r>
      <w:bookmarkEnd w:id="5"/>
    </w:p>
    <w:p w:rsidR="0032257A" w:rsidRPr="00922194" w:rsidRDefault="00DB50F1" w:rsidP="00B634C4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3.1. Заключение (заключения) </w:t>
      </w:r>
      <w:r w:rsidR="00B634C4" w:rsidRPr="001B5764">
        <w:rPr>
          <w:rStyle w:val="fontstyle01"/>
          <w:rFonts w:ascii="Times New Roman" w:hAnsi="Times New Roman" w:cs="Times New Roman"/>
        </w:rPr>
        <w:t>контрольно-счетн</w:t>
      </w:r>
      <w:r w:rsidR="00B634C4">
        <w:rPr>
          <w:rStyle w:val="fontstyle01"/>
          <w:rFonts w:ascii="Times New Roman" w:hAnsi="Times New Roman"/>
        </w:rPr>
        <w:t xml:space="preserve">ой </w:t>
      </w:r>
      <w:r w:rsidR="00B634C4" w:rsidRPr="001B5764">
        <w:rPr>
          <w:rStyle w:val="fontstyle01"/>
          <w:rFonts w:ascii="Times New Roman" w:hAnsi="Times New Roman" w:cs="Times New Roman"/>
        </w:rPr>
        <w:t xml:space="preserve"> палат</w:t>
      </w:r>
      <w:r w:rsidR="00B634C4">
        <w:rPr>
          <w:rStyle w:val="fontstyle01"/>
          <w:rFonts w:ascii="Times New Roman" w:hAnsi="Times New Roman"/>
        </w:rPr>
        <w:t>ы</w:t>
      </w:r>
      <w:r w:rsidR="00B634C4" w:rsidRPr="00922194">
        <w:rPr>
          <w:rStyle w:val="fontstyle01"/>
          <w:rFonts w:ascii="Times New Roman" w:hAnsi="Times New Roman" w:cs="Times New Roman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на проект бюджета и на</w:t>
      </w:r>
      <w:r w:rsidR="00B634C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 xml:space="preserve">проект решения Думы о бюджете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="0032257A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на очередной финансовый год и на плановый период подготавливается на основе:</w:t>
      </w:r>
    </w:p>
    <w:p w:rsidR="0032257A" w:rsidRPr="00922194" w:rsidRDefault="00DB50F1" w:rsidP="00FC63E7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41"/>
          <w:rFonts w:ascii="Times New Roman" w:hAnsi="Times New Roman" w:cs="Times New Roman"/>
        </w:rPr>
        <w:t xml:space="preserve">- </w:t>
      </w:r>
      <w:r w:rsidRPr="00922194">
        <w:rPr>
          <w:rStyle w:val="fontstyle01"/>
          <w:rFonts w:ascii="Times New Roman" w:hAnsi="Times New Roman" w:cs="Times New Roman"/>
        </w:rPr>
        <w:t>результатов комплекса экспертно-аналитических мероприятий и проверок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обоснованности проекта бюджета на очередной финансовый год и на плановый период,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>наличия и состояния нормативно-методической базы его формирования;</w:t>
      </w:r>
    </w:p>
    <w:p w:rsidR="00786978" w:rsidRDefault="00DB50F1" w:rsidP="00786978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lastRenderedPageBreak/>
        <w:t xml:space="preserve">- итогов проверки и анализа проекта решения Думы </w:t>
      </w:r>
      <w:r w:rsidR="00FC63E7">
        <w:rPr>
          <w:rStyle w:val="fontstyle01"/>
          <w:rFonts w:ascii="Times New Roman" w:hAnsi="Times New Roman" w:cs="Times New Roman"/>
        </w:rPr>
        <w:t xml:space="preserve">Александровского муниципального округа </w:t>
      </w:r>
      <w:r w:rsidRPr="00922194">
        <w:rPr>
          <w:rStyle w:val="fontstyle01"/>
          <w:rFonts w:ascii="Times New Roman" w:hAnsi="Times New Roman" w:cs="Times New Roman"/>
        </w:rPr>
        <w:t>о бюджете на очередной финансовый год и на плановый период;</w:t>
      </w:r>
    </w:p>
    <w:p w:rsidR="000246E2" w:rsidRDefault="00DB50F1" w:rsidP="00786978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итогов проверки и анализа материалов и документов, представленных с проектом</w:t>
      </w:r>
      <w:r w:rsidRPr="00922194">
        <w:rPr>
          <w:rFonts w:ascii="Times New Roman" w:hAnsi="Times New Roman" w:cs="Times New Roman"/>
          <w:sz w:val="24"/>
          <w:szCs w:val="24"/>
        </w:rPr>
        <w:br/>
      </w:r>
      <w:r w:rsidRPr="00922194">
        <w:rPr>
          <w:rStyle w:val="fontstyle01"/>
          <w:rFonts w:ascii="Times New Roman" w:hAnsi="Times New Roman" w:cs="Times New Roman"/>
        </w:rPr>
        <w:t xml:space="preserve">решения Думы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 xml:space="preserve"> о бюджете на очередной финансовый</w:t>
      </w:r>
      <w:r w:rsidR="000246E2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год и на плановый период в соответствии с Бюджетным кодексом РФ;</w:t>
      </w:r>
    </w:p>
    <w:p w:rsidR="000246E2" w:rsidRDefault="00DB50F1" w:rsidP="00786978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- результатов оперативного </w:t>
      </w:r>
      <w:proofErr w:type="gramStart"/>
      <w:r w:rsidRPr="00922194">
        <w:rPr>
          <w:rStyle w:val="fontstyle01"/>
          <w:rFonts w:ascii="Times New Roman" w:hAnsi="Times New Roman" w:cs="Times New Roman"/>
        </w:rPr>
        <w:t>контроля за</w:t>
      </w:r>
      <w:proofErr w:type="gramEnd"/>
      <w:r w:rsidRPr="00922194">
        <w:rPr>
          <w:rStyle w:val="fontstyle01"/>
          <w:rFonts w:ascii="Times New Roman" w:hAnsi="Times New Roman" w:cs="Times New Roman"/>
        </w:rPr>
        <w:t xml:space="preserve"> исполнением бюджета за предыдущий год и</w:t>
      </w:r>
      <w:r w:rsidR="000246E2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 xml:space="preserve">отчетный период текущего года, заключений </w:t>
      </w:r>
      <w:r w:rsidR="00B634C4" w:rsidRPr="001B5764">
        <w:rPr>
          <w:rStyle w:val="fontstyle01"/>
          <w:rFonts w:ascii="Times New Roman" w:hAnsi="Times New Roman" w:cs="Times New Roman"/>
        </w:rPr>
        <w:t>контрольно-счетн</w:t>
      </w:r>
      <w:r w:rsidR="00B634C4">
        <w:rPr>
          <w:rStyle w:val="fontstyle01"/>
          <w:rFonts w:ascii="Times New Roman" w:hAnsi="Times New Roman"/>
        </w:rPr>
        <w:t xml:space="preserve">ой </w:t>
      </w:r>
      <w:r w:rsidR="00B634C4" w:rsidRPr="001B5764">
        <w:rPr>
          <w:rStyle w:val="fontstyle01"/>
          <w:rFonts w:ascii="Times New Roman" w:hAnsi="Times New Roman" w:cs="Times New Roman"/>
        </w:rPr>
        <w:t xml:space="preserve"> палат</w:t>
      </w:r>
      <w:r w:rsidR="00B634C4">
        <w:rPr>
          <w:rStyle w:val="fontstyle01"/>
          <w:rFonts w:ascii="Times New Roman" w:hAnsi="Times New Roman"/>
        </w:rPr>
        <w:t>ы</w:t>
      </w:r>
      <w:r w:rsidR="00B634C4" w:rsidRPr="00922194">
        <w:rPr>
          <w:rStyle w:val="fontstyle01"/>
          <w:rFonts w:ascii="Times New Roman" w:hAnsi="Times New Roman" w:cs="Times New Roman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на проекты</w:t>
      </w:r>
      <w:r w:rsidR="00B634C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 xml:space="preserve">решений Думы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 xml:space="preserve"> об исполнении бюджета за предыдущие годы, тематических проверок за прошедший период;</w:t>
      </w:r>
    </w:p>
    <w:p w:rsidR="000246E2" w:rsidRPr="00922194" w:rsidRDefault="00DB50F1" w:rsidP="00786978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>- анализа статистической и иной информации о социально-экономическом развитии и</w:t>
      </w:r>
      <w:r w:rsidR="000246E2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 xml:space="preserve">финансовом положении </w:t>
      </w:r>
      <w:r w:rsidR="00922194" w:rsidRPr="0092219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 xml:space="preserve"> за предыдущие годы и истекший период</w:t>
      </w:r>
      <w:r w:rsidR="000246E2" w:rsidRPr="00922194">
        <w:rPr>
          <w:rFonts w:ascii="Times New Roman" w:hAnsi="Times New Roman" w:cs="Times New Roman"/>
          <w:sz w:val="24"/>
          <w:szCs w:val="24"/>
        </w:rPr>
        <w:t xml:space="preserve"> </w:t>
      </w:r>
      <w:r w:rsidRPr="00922194">
        <w:rPr>
          <w:rStyle w:val="fontstyle01"/>
          <w:rFonts w:ascii="Times New Roman" w:hAnsi="Times New Roman" w:cs="Times New Roman"/>
        </w:rPr>
        <w:t>текущего года;</w:t>
      </w:r>
    </w:p>
    <w:p w:rsidR="000246E2" w:rsidRPr="00922194" w:rsidRDefault="00DB50F1" w:rsidP="00786978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- анализа информации, полученной по запросам </w:t>
      </w:r>
      <w:r w:rsidR="00B634C4" w:rsidRPr="001B5764">
        <w:rPr>
          <w:rStyle w:val="fontstyle01"/>
          <w:rFonts w:ascii="Times New Roman" w:hAnsi="Times New Roman" w:cs="Times New Roman"/>
        </w:rPr>
        <w:t>контрольно-счетн</w:t>
      </w:r>
      <w:r w:rsidR="00B634C4">
        <w:rPr>
          <w:rStyle w:val="fontstyle01"/>
          <w:rFonts w:ascii="Times New Roman" w:hAnsi="Times New Roman"/>
        </w:rPr>
        <w:t xml:space="preserve">ой </w:t>
      </w:r>
      <w:r w:rsidR="00B634C4" w:rsidRPr="001B5764">
        <w:rPr>
          <w:rStyle w:val="fontstyle01"/>
          <w:rFonts w:ascii="Times New Roman" w:hAnsi="Times New Roman" w:cs="Times New Roman"/>
        </w:rPr>
        <w:t xml:space="preserve"> палат</w:t>
      </w:r>
      <w:r w:rsidR="00B634C4">
        <w:rPr>
          <w:rStyle w:val="fontstyle01"/>
          <w:rFonts w:ascii="Times New Roman" w:hAnsi="Times New Roman"/>
        </w:rPr>
        <w:t>ы</w:t>
      </w:r>
      <w:r w:rsidRPr="00922194">
        <w:rPr>
          <w:rStyle w:val="fontstyle01"/>
          <w:rFonts w:ascii="Times New Roman" w:hAnsi="Times New Roman" w:cs="Times New Roman"/>
        </w:rPr>
        <w:t>.</w:t>
      </w:r>
    </w:p>
    <w:p w:rsidR="000246E2" w:rsidRDefault="00DB50F1" w:rsidP="00786978">
      <w:pPr>
        <w:pStyle w:val="a4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22194">
        <w:rPr>
          <w:rStyle w:val="fontstyle01"/>
          <w:rFonts w:ascii="Times New Roman" w:hAnsi="Times New Roman" w:cs="Times New Roman"/>
        </w:rPr>
        <w:t xml:space="preserve">3.2. Заключение </w:t>
      </w:r>
      <w:r w:rsidR="00B634C4" w:rsidRPr="001B5764">
        <w:rPr>
          <w:rStyle w:val="fontstyle01"/>
          <w:rFonts w:ascii="Times New Roman" w:hAnsi="Times New Roman" w:cs="Times New Roman"/>
        </w:rPr>
        <w:t>контрольно-счетн</w:t>
      </w:r>
      <w:r w:rsidR="00B634C4">
        <w:rPr>
          <w:rStyle w:val="fontstyle01"/>
          <w:rFonts w:ascii="Times New Roman" w:hAnsi="Times New Roman"/>
        </w:rPr>
        <w:t xml:space="preserve">ой </w:t>
      </w:r>
      <w:r w:rsidR="00B634C4" w:rsidRPr="001B5764">
        <w:rPr>
          <w:rStyle w:val="fontstyle01"/>
          <w:rFonts w:ascii="Times New Roman" w:hAnsi="Times New Roman" w:cs="Times New Roman"/>
        </w:rPr>
        <w:t xml:space="preserve"> палат</w:t>
      </w:r>
      <w:r w:rsidR="00B634C4">
        <w:rPr>
          <w:rStyle w:val="fontstyle01"/>
          <w:rFonts w:ascii="Times New Roman" w:hAnsi="Times New Roman"/>
        </w:rPr>
        <w:t>ы</w:t>
      </w:r>
      <w:r w:rsidR="00B634C4" w:rsidRPr="00922194">
        <w:rPr>
          <w:rStyle w:val="fontstyle01"/>
          <w:rFonts w:ascii="Times New Roman" w:hAnsi="Times New Roman" w:cs="Times New Roman"/>
        </w:rPr>
        <w:t xml:space="preserve"> </w:t>
      </w:r>
      <w:r w:rsidR="004A1F09">
        <w:rPr>
          <w:rStyle w:val="fontstyle01"/>
          <w:rFonts w:ascii="Times New Roman" w:hAnsi="Times New Roman" w:cs="Times New Roman"/>
        </w:rPr>
        <w:t xml:space="preserve">округа </w:t>
      </w:r>
      <w:r w:rsidRPr="00922194">
        <w:rPr>
          <w:rStyle w:val="fontstyle01"/>
          <w:rFonts w:ascii="Times New Roman" w:hAnsi="Times New Roman" w:cs="Times New Roman"/>
        </w:rPr>
        <w:t xml:space="preserve">на проект </w:t>
      </w:r>
      <w:r w:rsidR="004A1F09">
        <w:rPr>
          <w:rStyle w:val="fontstyle01"/>
          <w:rFonts w:ascii="Times New Roman" w:hAnsi="Times New Roman" w:cs="Times New Roman"/>
        </w:rPr>
        <w:t xml:space="preserve">решения о </w:t>
      </w:r>
      <w:r w:rsidRPr="00922194">
        <w:rPr>
          <w:rStyle w:val="fontstyle01"/>
          <w:rFonts w:ascii="Times New Roman" w:hAnsi="Times New Roman" w:cs="Times New Roman"/>
        </w:rPr>
        <w:t>бюджет</w:t>
      </w:r>
      <w:r w:rsidR="004A1F09">
        <w:rPr>
          <w:rStyle w:val="fontstyle01"/>
          <w:rFonts w:ascii="Times New Roman" w:hAnsi="Times New Roman" w:cs="Times New Roman"/>
        </w:rPr>
        <w:t>е</w:t>
      </w:r>
      <w:r w:rsidRPr="00922194">
        <w:rPr>
          <w:rStyle w:val="fontstyle01"/>
          <w:rFonts w:ascii="Times New Roman" w:hAnsi="Times New Roman" w:cs="Times New Roman"/>
        </w:rPr>
        <w:t xml:space="preserve"> </w:t>
      </w:r>
      <w:r w:rsidR="00786978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922194">
        <w:rPr>
          <w:rStyle w:val="fontstyle01"/>
          <w:rFonts w:ascii="Times New Roman" w:hAnsi="Times New Roman" w:cs="Times New Roman"/>
        </w:rPr>
        <w:t xml:space="preserve"> состоит из следующих разделов:</w:t>
      </w:r>
    </w:p>
    <w:p w:rsidR="007E53E7" w:rsidRDefault="007E53E7" w:rsidP="004A1F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1F09" w:rsidRDefault="004A1F09" w:rsidP="004A1F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>1. Общие положения.</w:t>
      </w:r>
    </w:p>
    <w:p w:rsidR="004A1F09" w:rsidRPr="004A1F09" w:rsidRDefault="004A1F09" w:rsidP="004A1F09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 xml:space="preserve">Соблюдение требований бюджетного законодательства при предоставлении проекта решения </w:t>
      </w:r>
      <w:r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F09">
        <w:rPr>
          <w:rFonts w:ascii="Times New Roman" w:hAnsi="Times New Roman" w:cs="Times New Roman"/>
          <w:sz w:val="24"/>
          <w:szCs w:val="24"/>
        </w:rPr>
        <w:t>(сроки предоставления).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Соответствие структуры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4A1F09">
        <w:rPr>
          <w:rFonts w:ascii="Times New Roman" w:hAnsi="Times New Roman" w:cs="Times New Roman"/>
          <w:sz w:val="24"/>
          <w:szCs w:val="24"/>
        </w:rPr>
        <w:t xml:space="preserve"> требованиям бюджетного законодательства, перечень и содержание документов, представленных одновременно с проектом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4A1F09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1F09">
        <w:rPr>
          <w:rFonts w:ascii="Times New Roman" w:hAnsi="Times New Roman" w:cs="Times New Roman"/>
          <w:sz w:val="24"/>
          <w:szCs w:val="24"/>
        </w:rPr>
        <w:t>.</w:t>
      </w:r>
    </w:p>
    <w:p w:rsidR="004A1F09" w:rsidRDefault="004A1F09" w:rsidP="004A1F0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>Принятие муниципальных правовых актов для разработки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4A1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F09" w:rsidRDefault="004A1F09" w:rsidP="004A1F0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>Соблюдение правовой основы подготовки заключения.</w:t>
      </w:r>
    </w:p>
    <w:p w:rsidR="004A1F09" w:rsidRPr="004A1F09" w:rsidRDefault="004A1F09" w:rsidP="004A1F0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F09" w:rsidRDefault="004A1F09" w:rsidP="004A1F0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развития. </w:t>
      </w:r>
    </w:p>
    <w:p w:rsidR="004A1F09" w:rsidRPr="004A1F09" w:rsidRDefault="004A1F09" w:rsidP="004A1F0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>Соответствие прогноза социально-экономического развития бюджетному законодательству.</w:t>
      </w:r>
    </w:p>
    <w:p w:rsidR="004A1F09" w:rsidRPr="004A1F09" w:rsidRDefault="004A1F09" w:rsidP="004A1F0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 xml:space="preserve">Сравнительный анализ параметров прогноза социально-экономического развития и показателей, применявшихся при формировании проекта бюджета </w:t>
      </w:r>
      <w:r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="00B634C4">
        <w:rPr>
          <w:rStyle w:val="fontstyle01"/>
          <w:rFonts w:ascii="Times New Roman" w:hAnsi="Times New Roman" w:cs="Times New Roman"/>
        </w:rPr>
        <w:t xml:space="preserve"> </w:t>
      </w:r>
      <w:r w:rsidRPr="004A1F0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A1F09" w:rsidRDefault="004A1F09" w:rsidP="004A1F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1F09" w:rsidRDefault="004A1F09" w:rsidP="004A1F0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>Общая характеристика проекта бюджета.</w:t>
      </w:r>
    </w:p>
    <w:p w:rsidR="004A1F09" w:rsidRPr="004A1F09" w:rsidRDefault="004A1F09" w:rsidP="004A1F0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 xml:space="preserve">Сравнительный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бюджета, ожидаемых итогов исполнения бюджета за текущий год, прогнозных параметров на очередной финансовый год и плановый период. 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 xml:space="preserve">Оценка динамики основных показателей, сбалансированности проекта бюджета, соответствия БК РФ. 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Экспертиза текстовой части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4A1F09">
        <w:rPr>
          <w:rFonts w:ascii="Times New Roman" w:hAnsi="Times New Roman" w:cs="Times New Roman"/>
          <w:sz w:val="24"/>
          <w:szCs w:val="24"/>
        </w:rPr>
        <w:t>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 xml:space="preserve">Соблюдение предельного объёма дефицита. Структура </w:t>
      </w:r>
      <w:proofErr w:type="gramStart"/>
      <w:r w:rsidRPr="004A1F09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B634C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proofErr w:type="gramEnd"/>
      <w:r w:rsidRPr="004A1F09">
        <w:rPr>
          <w:rFonts w:ascii="Times New Roman" w:hAnsi="Times New Roman" w:cs="Times New Roman"/>
          <w:sz w:val="24"/>
          <w:szCs w:val="24"/>
        </w:rPr>
        <w:t>.</w:t>
      </w:r>
    </w:p>
    <w:p w:rsidR="004A1F09" w:rsidRPr="004A1F09" w:rsidRDefault="004A1F09" w:rsidP="004A1F09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4. Основные характеристики и структурные особенности доходной части бюджета.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 xml:space="preserve">Анализ данных проекта бюджета по объёмам, составу и </w:t>
      </w:r>
      <w:r>
        <w:rPr>
          <w:rFonts w:ascii="Times New Roman" w:hAnsi="Times New Roman" w:cs="Times New Roman"/>
          <w:sz w:val="24"/>
          <w:szCs w:val="24"/>
        </w:rPr>
        <w:t>структуре доходов бюджета</w:t>
      </w:r>
      <w:r w:rsidRPr="004A1F09">
        <w:rPr>
          <w:rFonts w:ascii="Times New Roman" w:hAnsi="Times New Roman" w:cs="Times New Roman"/>
          <w:sz w:val="24"/>
          <w:szCs w:val="24"/>
        </w:rPr>
        <w:t>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Соотношения собственных доходов и безвозмездных перечислений, изменение этих отношений по годам.</w:t>
      </w:r>
    </w:p>
    <w:p w:rsid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lastRenderedPageBreak/>
        <w:t xml:space="preserve">Влияние изменений налогово-бюджетного законодательства РФ </w:t>
      </w:r>
      <w:r>
        <w:rPr>
          <w:rFonts w:ascii="Times New Roman" w:hAnsi="Times New Roman" w:cs="Times New Roman"/>
          <w:sz w:val="24"/>
          <w:szCs w:val="24"/>
        </w:rPr>
        <w:t>на доходную часть бюджета</w:t>
      </w:r>
      <w:r w:rsidR="00B634C4">
        <w:rPr>
          <w:rFonts w:ascii="Times New Roman" w:hAnsi="Times New Roman" w:cs="Times New Roman"/>
          <w:sz w:val="24"/>
          <w:szCs w:val="24"/>
        </w:rPr>
        <w:t xml:space="preserve"> </w:t>
      </w:r>
      <w:r w:rsidR="00B634C4">
        <w:rPr>
          <w:rStyle w:val="fontstyle01"/>
          <w:rFonts w:ascii="Times New Roman" w:hAnsi="Times New Roman" w:cs="Times New Roman"/>
        </w:rPr>
        <w:t>Александровского муниципального округа</w:t>
      </w:r>
      <w:r w:rsidRPr="004A1F09">
        <w:rPr>
          <w:rFonts w:ascii="Times New Roman" w:hAnsi="Times New Roman" w:cs="Times New Roman"/>
          <w:sz w:val="24"/>
          <w:szCs w:val="24"/>
        </w:rPr>
        <w:t>.</w:t>
      </w:r>
    </w:p>
    <w:p w:rsidR="00B634C4" w:rsidRPr="004A1F09" w:rsidRDefault="00B634C4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F09" w:rsidRPr="004A1F09" w:rsidRDefault="004A1F09" w:rsidP="004A1F0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5. Основные характеристики и структурные особенности расходной части бюджета.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Общая характеристика расходной части бюджета, ее структура, объём и направленность.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Сравнительный анализ прогноза бюджета по ведомственной классификации расходов, разделам расходов с плановыми назначениями и ожидаемым исполнением бюджета текущего года.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Анализ соответствия применения бюджетной классификации при составлении проекта бюджета.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 xml:space="preserve">Анализ формирования бюджетных ассигнований на финансовое обеспечение выполнения муниципальных программ и </w:t>
      </w:r>
      <w:proofErr w:type="spellStart"/>
      <w:r w:rsidRPr="004A1F09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4A1F09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Анализ формирования бюджетных ассигнований на финансовое обеспечение выполнения муниципальных заданий на оказание муниципальных услуг муниципальными бюджетными и автономными учреждениями; на предоставление субсидий на иные цели, не связанные с выполнением муниципального задания.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Анализ формирования бюджетных ассигнований на финансовое обеспечение выполнения публичных нормативных обязательств.</w:t>
      </w:r>
    </w:p>
    <w:p w:rsid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4A1F09">
        <w:rPr>
          <w:rFonts w:ascii="Times New Roman" w:hAnsi="Times New Roman" w:cs="Times New Roman"/>
          <w:sz w:val="24"/>
          <w:szCs w:val="24"/>
        </w:rPr>
        <w:t>соответствия объёма средств резервного фонда бюджета</w:t>
      </w:r>
      <w:proofErr w:type="gramEnd"/>
      <w:r w:rsidRPr="004A1F09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законодательству.</w:t>
      </w:r>
    </w:p>
    <w:p w:rsidR="00B634C4" w:rsidRPr="004A1F09" w:rsidRDefault="00B634C4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F09" w:rsidRDefault="004A1F09" w:rsidP="004A1F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>6. Анализ состояния муниципального долга, пр</w:t>
      </w:r>
      <w:r>
        <w:rPr>
          <w:rFonts w:ascii="Times New Roman" w:hAnsi="Times New Roman" w:cs="Times New Roman"/>
          <w:sz w:val="24"/>
          <w:szCs w:val="24"/>
        </w:rPr>
        <w:t>ограммы муниципальных гарантий.</w:t>
      </w:r>
    </w:p>
    <w:p w:rsidR="00B634C4" w:rsidRDefault="00B634C4" w:rsidP="004A1F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Прогноз программы внутренних муниципальных заимствований.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Объём и структура муниципального долга на начало и конец отчётного периода.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Объём средств, направляемых на обслуживание и погашение муниципального долга, его соответствие предлагаемым в прогнозе показателям и предельному объёму.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Соответствие прогноза муниципальных заимствований и предоставления муниципальных гарантий требованиям действующего законодательства.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Соблюдение требований бюджетного законодательства по установлению верхнего предела муниципального долга.</w:t>
      </w: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09">
        <w:rPr>
          <w:rFonts w:ascii="Times New Roman" w:hAnsi="Times New Roman" w:cs="Times New Roman"/>
          <w:sz w:val="24"/>
          <w:szCs w:val="24"/>
        </w:rPr>
        <w:t>Анализ программы внутренних муниципальных заимствований.</w:t>
      </w:r>
    </w:p>
    <w:p w:rsid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>Анализ программы муниципальных гарантий.</w:t>
      </w:r>
    </w:p>
    <w:p w:rsidR="00B634C4" w:rsidRPr="004A1F09" w:rsidRDefault="00B634C4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F09" w:rsidRDefault="004A1F09" w:rsidP="004A1F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>7. Выво</w:t>
      </w:r>
      <w:r w:rsidR="00B634C4">
        <w:rPr>
          <w:rFonts w:ascii="Times New Roman" w:hAnsi="Times New Roman" w:cs="Times New Roman"/>
          <w:sz w:val="24"/>
          <w:szCs w:val="24"/>
        </w:rPr>
        <w:t>ды и предложения (рекомендации)</w:t>
      </w:r>
    </w:p>
    <w:p w:rsidR="00B634C4" w:rsidRPr="004A1F09" w:rsidRDefault="00B634C4" w:rsidP="004A1F09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A1F09" w:rsidRPr="004A1F09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4A1F09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482617" w:rsidRPr="001B5764">
        <w:rPr>
          <w:rStyle w:val="fontstyle01"/>
          <w:rFonts w:ascii="Times New Roman" w:hAnsi="Times New Roman" w:cs="Times New Roman"/>
        </w:rPr>
        <w:t>контрольно-счетн</w:t>
      </w:r>
      <w:r w:rsidR="00482617">
        <w:rPr>
          <w:rStyle w:val="fontstyle01"/>
          <w:rFonts w:ascii="Times New Roman" w:hAnsi="Times New Roman"/>
        </w:rPr>
        <w:t xml:space="preserve">ой </w:t>
      </w:r>
      <w:r w:rsidR="00482617" w:rsidRPr="001B5764">
        <w:rPr>
          <w:rStyle w:val="fontstyle01"/>
          <w:rFonts w:ascii="Times New Roman" w:hAnsi="Times New Roman" w:cs="Times New Roman"/>
        </w:rPr>
        <w:t xml:space="preserve"> палат</w:t>
      </w:r>
      <w:r w:rsidR="00482617">
        <w:rPr>
          <w:rStyle w:val="fontstyle01"/>
          <w:rFonts w:ascii="Times New Roman" w:hAnsi="Times New Roman"/>
        </w:rPr>
        <w:t>ы</w:t>
      </w:r>
      <w:r w:rsidRPr="004A1F09">
        <w:rPr>
          <w:rFonts w:ascii="Times New Roman" w:hAnsi="Times New Roman" w:cs="Times New Roman"/>
          <w:sz w:val="24"/>
          <w:szCs w:val="24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Pr="004A1F09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4A1F09">
        <w:rPr>
          <w:rFonts w:ascii="Times New Roman" w:hAnsi="Times New Roman" w:cs="Times New Roman"/>
          <w:sz w:val="24"/>
          <w:szCs w:val="24"/>
        </w:rPr>
        <w:t>и на плановый период, бюджетного процесса, результативности бюджетных расходов.</w:t>
      </w:r>
    </w:p>
    <w:p w:rsidR="004A1F09" w:rsidRPr="00B634C4" w:rsidRDefault="004A1F09" w:rsidP="004A1F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09">
        <w:rPr>
          <w:rFonts w:ascii="Times New Roman" w:hAnsi="Times New Roman" w:cs="Times New Roman"/>
          <w:sz w:val="24"/>
          <w:szCs w:val="24"/>
        </w:rPr>
        <w:t xml:space="preserve">Приложения к заключению </w:t>
      </w:r>
      <w:r w:rsidR="00482617" w:rsidRPr="001B5764">
        <w:rPr>
          <w:rStyle w:val="fontstyle01"/>
          <w:rFonts w:ascii="Times New Roman" w:hAnsi="Times New Roman" w:cs="Times New Roman"/>
        </w:rPr>
        <w:t>контрольно-счетн</w:t>
      </w:r>
      <w:r w:rsidR="00482617">
        <w:rPr>
          <w:rStyle w:val="fontstyle01"/>
          <w:rFonts w:ascii="Times New Roman" w:hAnsi="Times New Roman"/>
        </w:rPr>
        <w:t xml:space="preserve">ой </w:t>
      </w:r>
      <w:r w:rsidR="00482617" w:rsidRPr="001B5764">
        <w:rPr>
          <w:rStyle w:val="fontstyle01"/>
          <w:rFonts w:ascii="Times New Roman" w:hAnsi="Times New Roman" w:cs="Times New Roman"/>
        </w:rPr>
        <w:t xml:space="preserve"> палат</w:t>
      </w:r>
      <w:r w:rsidR="00482617">
        <w:rPr>
          <w:rStyle w:val="fontstyle01"/>
          <w:rFonts w:ascii="Times New Roman" w:hAnsi="Times New Roman"/>
        </w:rPr>
        <w:t>ы</w:t>
      </w:r>
      <w:r w:rsidR="00482617" w:rsidRPr="00922194">
        <w:rPr>
          <w:rStyle w:val="fontstyle01"/>
          <w:rFonts w:ascii="Times New Roman" w:hAnsi="Times New Roman" w:cs="Times New Roman"/>
        </w:rPr>
        <w:t xml:space="preserve"> </w:t>
      </w:r>
      <w:r w:rsidRPr="004A1F09">
        <w:rPr>
          <w:rFonts w:ascii="Times New Roman" w:hAnsi="Times New Roman" w:cs="Times New Roman"/>
          <w:sz w:val="24"/>
          <w:szCs w:val="24"/>
        </w:rPr>
        <w:t xml:space="preserve">на проект </w:t>
      </w:r>
      <w:r w:rsidR="00B634C4" w:rsidRPr="004A1F09">
        <w:rPr>
          <w:rFonts w:ascii="Times New Roman" w:hAnsi="Times New Roman" w:cs="Times New Roman"/>
          <w:sz w:val="24"/>
          <w:szCs w:val="24"/>
        </w:rPr>
        <w:t>бюджета,</w:t>
      </w:r>
      <w:r w:rsidRPr="004A1F0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</w:t>
      </w:r>
      <w:r w:rsidRPr="00A26C70">
        <w:t xml:space="preserve"> </w:t>
      </w:r>
      <w:r w:rsidRPr="00B634C4">
        <w:rPr>
          <w:rFonts w:ascii="Times New Roman" w:hAnsi="Times New Roman" w:cs="Times New Roman"/>
          <w:sz w:val="24"/>
          <w:szCs w:val="24"/>
        </w:rPr>
        <w:t>период.</w:t>
      </w:r>
    </w:p>
    <w:p w:rsidR="004A1F09" w:rsidRDefault="004A1F09" w:rsidP="004A1F09">
      <w:pPr>
        <w:pStyle w:val="ad"/>
        <w:widowControl w:val="0"/>
        <w:ind w:firstLine="709"/>
        <w:jc w:val="both"/>
        <w:rPr>
          <w:sz w:val="28"/>
          <w:szCs w:val="28"/>
        </w:rPr>
      </w:pPr>
    </w:p>
    <w:p w:rsidR="004A1F09" w:rsidRDefault="004A1F09" w:rsidP="004A1F09">
      <w:pPr>
        <w:pStyle w:val="ad"/>
        <w:widowControl w:val="0"/>
        <w:ind w:firstLine="709"/>
        <w:jc w:val="both"/>
        <w:rPr>
          <w:sz w:val="28"/>
          <w:szCs w:val="28"/>
        </w:rPr>
      </w:pPr>
    </w:p>
    <w:p w:rsidR="00786978" w:rsidRPr="00922194" w:rsidRDefault="00786978" w:rsidP="004A1F09">
      <w:pPr>
        <w:pStyle w:val="a4"/>
        <w:ind w:left="720"/>
        <w:rPr>
          <w:rStyle w:val="fontstyle01"/>
          <w:rFonts w:ascii="Times New Roman" w:hAnsi="Times New Roman" w:cs="Times New Roman"/>
        </w:rPr>
      </w:pPr>
    </w:p>
    <w:sectPr w:rsidR="00786978" w:rsidRPr="00922194" w:rsidSect="00F66E6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64" w:rsidRDefault="00F66E64" w:rsidP="00F66E64">
      <w:pPr>
        <w:spacing w:after="0" w:line="240" w:lineRule="auto"/>
      </w:pPr>
      <w:r>
        <w:separator/>
      </w:r>
    </w:p>
  </w:endnote>
  <w:endnote w:type="continuationSeparator" w:id="0">
    <w:p w:rsidR="00F66E64" w:rsidRDefault="00F66E64" w:rsidP="00F6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OOE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OOE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talicOOE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OOE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871157"/>
      <w:docPartObj>
        <w:docPartGallery w:val="Page Numbers (Bottom of Page)"/>
        <w:docPartUnique/>
      </w:docPartObj>
    </w:sdtPr>
    <w:sdtContent>
      <w:p w:rsidR="00F66E64" w:rsidRDefault="00F66E64">
        <w:pPr>
          <w:pStyle w:val="af1"/>
          <w:jc w:val="right"/>
        </w:pPr>
        <w:fldSimple w:instr=" PAGE   \* MERGEFORMAT ">
          <w:r w:rsidR="00C51403">
            <w:rPr>
              <w:noProof/>
            </w:rPr>
            <w:t>2</w:t>
          </w:r>
        </w:fldSimple>
      </w:p>
    </w:sdtContent>
  </w:sdt>
  <w:p w:rsidR="00F66E64" w:rsidRDefault="00F66E6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64" w:rsidRDefault="00F66E64" w:rsidP="00F66E64">
      <w:pPr>
        <w:spacing w:after="0" w:line="240" w:lineRule="auto"/>
      </w:pPr>
      <w:r>
        <w:separator/>
      </w:r>
    </w:p>
  </w:footnote>
  <w:footnote w:type="continuationSeparator" w:id="0">
    <w:p w:rsidR="00F66E64" w:rsidRDefault="00F66E64" w:rsidP="00F6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380"/>
    <w:multiLevelType w:val="multilevel"/>
    <w:tmpl w:val="0FCA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2A217B86"/>
    <w:multiLevelType w:val="multilevel"/>
    <w:tmpl w:val="23469F4C"/>
    <w:lvl w:ilvl="0">
      <w:start w:val="1"/>
      <w:numFmt w:val="decimal"/>
      <w:lvlText w:val="%1."/>
      <w:lvlJc w:val="left"/>
      <w:pPr>
        <w:ind w:left="360" w:hanging="360"/>
      </w:pPr>
      <w:rPr>
        <w:rFonts w:ascii="BoldOOEnc" w:hAnsi="BoldOOEnc" w:hint="default"/>
        <w:b/>
        <w:color w:val="000000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BoldOOEnc" w:hAnsi="BoldOOEnc"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ldOOEnc" w:hAnsi="BoldOOEnc"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ldOOEnc" w:hAnsi="BoldOOEnc"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ldOOEnc" w:hAnsi="BoldOOEnc"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ldOOEnc" w:hAnsi="BoldOOEnc"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ldOOEnc" w:hAnsi="BoldOOEnc"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ldOOEnc" w:hAnsi="BoldOOEnc"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ldOOEnc" w:hAnsi="BoldOOEnc" w:hint="default"/>
        <w:b/>
        <w:color w:val="000000"/>
        <w:sz w:val="24"/>
      </w:rPr>
    </w:lvl>
  </w:abstractNum>
  <w:abstractNum w:abstractNumId="2">
    <w:nsid w:val="56F13063"/>
    <w:multiLevelType w:val="hybridMultilevel"/>
    <w:tmpl w:val="645A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46A6F"/>
    <w:multiLevelType w:val="multilevel"/>
    <w:tmpl w:val="F3801D5C"/>
    <w:lvl w:ilvl="0">
      <w:start w:val="1"/>
      <w:numFmt w:val="decimal"/>
      <w:lvlText w:val="%1."/>
      <w:lvlJc w:val="left"/>
      <w:pPr>
        <w:ind w:left="360" w:hanging="360"/>
      </w:pPr>
      <w:rPr>
        <w:rFonts w:ascii="TimesNewRomanOOEnc" w:hAnsi="TimesNewRomanOOEnc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NewRomanOOEnc" w:hAnsi="TimesNewRomanOOEnc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OOEnc" w:hAnsi="TimesNewRomanOOEnc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NewRomanOOEnc" w:hAnsi="TimesNewRomanOOEnc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OOEnc" w:hAnsi="TimesNewRomanOOEnc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NewRomanOOEnc" w:hAnsi="TimesNewRomanOOEnc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NewRomanOOEnc" w:hAnsi="TimesNewRomanOOEnc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NewRomanOOEnc" w:hAnsi="TimesNewRomanOOEnc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NewRomanOOEnc" w:hAnsi="TimesNewRomanOOEnc" w:hint="default"/>
        <w:color w:val="000000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0F1"/>
    <w:rsid w:val="000246E2"/>
    <w:rsid w:val="00072ED1"/>
    <w:rsid w:val="00140823"/>
    <w:rsid w:val="001B5764"/>
    <w:rsid w:val="001B7BC1"/>
    <w:rsid w:val="0032257A"/>
    <w:rsid w:val="003A229D"/>
    <w:rsid w:val="003A3BCC"/>
    <w:rsid w:val="00482617"/>
    <w:rsid w:val="004A1F09"/>
    <w:rsid w:val="007569AB"/>
    <w:rsid w:val="00786978"/>
    <w:rsid w:val="007E53E7"/>
    <w:rsid w:val="008625B7"/>
    <w:rsid w:val="008A0001"/>
    <w:rsid w:val="00906A97"/>
    <w:rsid w:val="00922194"/>
    <w:rsid w:val="00A87984"/>
    <w:rsid w:val="00AB6246"/>
    <w:rsid w:val="00B37290"/>
    <w:rsid w:val="00B634C4"/>
    <w:rsid w:val="00BB1271"/>
    <w:rsid w:val="00C41B00"/>
    <w:rsid w:val="00C51403"/>
    <w:rsid w:val="00C80220"/>
    <w:rsid w:val="00D62C48"/>
    <w:rsid w:val="00DB50F1"/>
    <w:rsid w:val="00F66E64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B50F1"/>
    <w:rPr>
      <w:rFonts w:ascii="TimesNewRomanOOEnc" w:hAnsi="TimesNewRomanOOEn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B50F1"/>
    <w:rPr>
      <w:rFonts w:ascii="ItalicOOEnc" w:hAnsi="ItalicOOEn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DB50F1"/>
    <w:rPr>
      <w:rFonts w:ascii="SymbolOOEnc" w:hAnsi="SymbolOOEn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B50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DB50F1"/>
    <w:rPr>
      <w:rFonts w:ascii="BoldOOEnc" w:hAnsi="BoldOOEnc" w:hint="default"/>
      <w:b/>
      <w:bCs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DB50F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50F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221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C80220"/>
    <w:pPr>
      <w:outlineLvl w:val="9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8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220"/>
    <w:rPr>
      <w:rFonts w:ascii="Tahoma" w:eastAsiaTheme="minorEastAsi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0220"/>
    <w:pPr>
      <w:spacing w:after="100"/>
    </w:pPr>
  </w:style>
  <w:style w:type="character" w:styleId="a8">
    <w:name w:val="Hyperlink"/>
    <w:basedOn w:val="a0"/>
    <w:uiPriority w:val="99"/>
    <w:unhideWhenUsed/>
    <w:rsid w:val="00C80220"/>
    <w:rPr>
      <w:color w:val="0000FF" w:themeColor="hyperlink"/>
      <w:u w:val="single"/>
    </w:rPr>
  </w:style>
  <w:style w:type="paragraph" w:styleId="a9">
    <w:name w:val="Body Text"/>
    <w:basedOn w:val="a"/>
    <w:link w:val="aa"/>
    <w:rsid w:val="00B372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B372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B372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37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4A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A1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6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66E64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6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66E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676A-2B75-4FA0-BA8C-80A5F37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2023-01-13T09:13:00Z</dcterms:created>
  <dcterms:modified xsi:type="dcterms:W3CDTF">2023-10-27T05:20:00Z</dcterms:modified>
</cp:coreProperties>
</file>