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F7" w:rsidRPr="00F0535A" w:rsidRDefault="00BB51F7" w:rsidP="00BB51F7">
      <w:pPr>
        <w:tabs>
          <w:tab w:val="left" w:pos="8505"/>
        </w:tabs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BB51F7" w:rsidRPr="00F0535A" w:rsidRDefault="00BB51F7" w:rsidP="00BB51F7">
      <w:pPr>
        <w:tabs>
          <w:tab w:val="left" w:pos="8505"/>
        </w:tabs>
        <w:autoSpaceDE w:val="0"/>
        <w:autoSpaceDN w:val="0"/>
        <w:adjustRightInd w:val="0"/>
        <w:ind w:right="567"/>
        <w:jc w:val="center"/>
        <w:outlineLvl w:val="0"/>
        <w:rPr>
          <w:b/>
          <w:bCs/>
          <w:szCs w:val="28"/>
        </w:rPr>
      </w:pPr>
      <w:r w:rsidRPr="00F0535A">
        <w:rPr>
          <w:b/>
          <w:bCs/>
          <w:szCs w:val="28"/>
        </w:rPr>
        <w:t>ПОЛОЖЕНИЕ</w:t>
      </w:r>
    </w:p>
    <w:p w:rsidR="00BB51F7" w:rsidRPr="00F0535A" w:rsidRDefault="00BB51F7" w:rsidP="00BB51F7">
      <w:pPr>
        <w:autoSpaceDE w:val="0"/>
        <w:autoSpaceDN w:val="0"/>
        <w:adjustRightInd w:val="0"/>
        <w:ind w:right="567"/>
        <w:jc w:val="center"/>
        <w:outlineLvl w:val="0"/>
        <w:rPr>
          <w:b/>
          <w:bCs/>
          <w:szCs w:val="28"/>
        </w:rPr>
      </w:pPr>
      <w:r w:rsidRPr="00F0535A">
        <w:rPr>
          <w:b/>
          <w:bCs/>
          <w:szCs w:val="28"/>
        </w:rPr>
        <w:t>ОБ АППАРАТЕ ДУМЫ АЛЕКСАНДРОВСКОГО МУНИЦИПАЛЬНОГО ОКРУГА ПЕРМСКОГО КРАЯ</w:t>
      </w:r>
    </w:p>
    <w:p w:rsidR="00F0535A" w:rsidRPr="00F0535A" w:rsidRDefault="00BB51F7" w:rsidP="00F0535A">
      <w:pPr>
        <w:autoSpaceDE w:val="0"/>
        <w:autoSpaceDN w:val="0"/>
        <w:adjustRightInd w:val="0"/>
        <w:jc w:val="center"/>
        <w:rPr>
          <w:b/>
          <w:szCs w:val="28"/>
        </w:rPr>
      </w:pPr>
      <w:r w:rsidRPr="00F0535A">
        <w:rPr>
          <w:b/>
          <w:i/>
          <w:szCs w:val="28"/>
        </w:rPr>
        <w:t>(</w:t>
      </w:r>
      <w:r w:rsidR="00F0535A" w:rsidRPr="00F0535A">
        <w:rPr>
          <w:b/>
          <w:i/>
          <w:szCs w:val="28"/>
        </w:rPr>
        <w:t xml:space="preserve">утверждено решением Думы </w:t>
      </w:r>
      <w:r w:rsidR="00F0535A" w:rsidRPr="00F0535A">
        <w:rPr>
          <w:b/>
          <w:szCs w:val="28"/>
        </w:rPr>
        <w:t>от 16.10.2019 № 9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center"/>
        <w:outlineLvl w:val="0"/>
        <w:rPr>
          <w:b/>
          <w:i/>
          <w:szCs w:val="28"/>
        </w:rPr>
      </w:pPr>
      <w:r w:rsidRPr="00F0535A">
        <w:rPr>
          <w:b/>
          <w:i/>
          <w:szCs w:val="28"/>
        </w:rPr>
        <w:t>внесены изменения решением Думы от 26.11.2019 № 38)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center"/>
        <w:outlineLvl w:val="0"/>
        <w:rPr>
          <w:i/>
          <w:szCs w:val="28"/>
        </w:rPr>
      </w:pPr>
    </w:p>
    <w:p w:rsidR="00BB51F7" w:rsidRPr="00F0535A" w:rsidRDefault="00BB51F7" w:rsidP="00BB51F7">
      <w:pPr>
        <w:autoSpaceDE w:val="0"/>
        <w:autoSpaceDN w:val="0"/>
        <w:adjustRightInd w:val="0"/>
        <w:ind w:right="567"/>
        <w:jc w:val="center"/>
        <w:outlineLvl w:val="1"/>
        <w:rPr>
          <w:b/>
          <w:szCs w:val="28"/>
        </w:rPr>
      </w:pPr>
      <w:r w:rsidRPr="00F0535A">
        <w:rPr>
          <w:b/>
          <w:szCs w:val="28"/>
        </w:rPr>
        <w:t>1. Общие положения</w:t>
      </w:r>
    </w:p>
    <w:p w:rsidR="00BB51F7" w:rsidRPr="00F0535A" w:rsidRDefault="00BB51F7" w:rsidP="00BB51F7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 xml:space="preserve"> Аппарат Думы Александровского муниципального округа Пермского края (далее - аппарат Думы) является подразделением Думы Александровского муниципального округа, действует на правах самостоятельного отдела.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1.2. Аппарат Думы создается на основании Положения о Думе Александровского муниципального округа Пермского края (далее - Думы) и осуществляет свою практическую деятельность под руководством председателя Думы.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1.3. Аппарат Думы осуществляет свою деятельность, руководствуясь законодательством Российской Федерации, Пермского края, Уставом Александровского муниципального округа, правовыми актами Думы, распоряжениями председателя Думы.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1.4. Положение об аппарате</w:t>
      </w:r>
      <w:bookmarkStart w:id="0" w:name="_GoBack"/>
      <w:bookmarkEnd w:id="0"/>
      <w:r w:rsidRPr="00F0535A">
        <w:rPr>
          <w:szCs w:val="28"/>
        </w:rPr>
        <w:t xml:space="preserve">, изменения и дополнения к нему утверждаются Думой. 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 xml:space="preserve">1.5. Работники аппарата Думы являются муниципальными служащими. 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</w:p>
    <w:p w:rsidR="00BB51F7" w:rsidRPr="00F0535A" w:rsidRDefault="00BB51F7" w:rsidP="00BB51F7">
      <w:pPr>
        <w:autoSpaceDE w:val="0"/>
        <w:autoSpaceDN w:val="0"/>
        <w:adjustRightInd w:val="0"/>
        <w:ind w:right="567"/>
        <w:jc w:val="center"/>
        <w:outlineLvl w:val="1"/>
        <w:rPr>
          <w:b/>
          <w:szCs w:val="28"/>
        </w:rPr>
      </w:pPr>
      <w:r w:rsidRPr="00F0535A">
        <w:rPr>
          <w:b/>
          <w:szCs w:val="28"/>
        </w:rPr>
        <w:t>2. Задачи аппарата Думы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Основными задачами Аппарата являются: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 xml:space="preserve">2.1. Организационное, материально-техническое, информационное, правовое, финансовое, методическое обеспечение деятельности Думы, председателя Думы, постоянных комитетов, временных комиссий и рабочих групп, депутатских объединений (групп), депутатов Думы. 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 xml:space="preserve">2.2. Создание необходимых условий для эффективной работы Думы, оказание практической помощи депутатам Думы в осуществлении их полномочий. 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2.3. Содействие в укреплении деловых связей Думы с федеральными органами государственной власти, органами государственной власти Пермского края, с органами местного самоуправления Александровского муниципального округа и других муниципальных образований, физическими и юридическими лицами, общественными объединениями, политическими партиями, общественно-политическими движениями.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2.4. Иные задачи, предусмотренные действующим законодательством и муниципальными правовыми актами.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</w:p>
    <w:p w:rsidR="00BB51F7" w:rsidRPr="00F0535A" w:rsidRDefault="00BB51F7" w:rsidP="00BB51F7">
      <w:pPr>
        <w:autoSpaceDE w:val="0"/>
        <w:autoSpaceDN w:val="0"/>
        <w:adjustRightInd w:val="0"/>
        <w:ind w:right="567"/>
        <w:jc w:val="center"/>
        <w:outlineLvl w:val="1"/>
        <w:rPr>
          <w:b/>
          <w:szCs w:val="28"/>
        </w:rPr>
      </w:pPr>
      <w:r w:rsidRPr="00F0535A">
        <w:rPr>
          <w:b/>
          <w:szCs w:val="28"/>
        </w:rPr>
        <w:t>3. Функции аппарата Думы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Аппарат Думы в соответствии с возложенными на него задачами осуществляет следующие функции: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lastRenderedPageBreak/>
        <w:t>3.1. Участие в разработке перспективных и текущих планов работы Думы.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 xml:space="preserve">3.2. Осуществление организационно-технических мероприятий по проведению заседаний Думы, постоянных комитетов, временных комиссий и рабочих групп: 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3.2.1. Разработка проектов повесток заседаний Думы.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 xml:space="preserve">3.2.2. Подготовка заключений и аналитических записок по проектам решений. 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3.2.3. Обеспечение депутатов документацией по вопросам, входящим в компетенцию Думы.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 xml:space="preserve">3.3. Организация обсуждения проектов решений и других важнейших актов Думы в органах местного самоуправления. 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3.4. Организация разработки проектов решений, других правовых актов, редактирование проектов решений, вносимых на рассмотрение Думы.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3.5. Обеспечение взаимодействия Думы, его постоянных комитетов, временных комиссий и рабочих групп с органами местного самоуправления Александровского муниципального округа с общественными объединениями, трудовыми коллективами. Содействие развитию гласности и учету общественного мнения при работе Думы и его органов.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3.6. Обеспечение средств массовой информации и сайта Александровского муниципального округа материалами о деятельности Думы.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3.7. Подготовка заключений для принятия решений по протестам и представлениям прокурора Александровского округа на акты Думы, по мотивированным отказам главы муниципального округа от подписания принятых Думой решений.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3.8. Участие в работе по контролю за исполнением решений и иных правовых актов, принятых Думой.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3.9. Осуществление подготовки и издания информационных и аналитических материалов Думы.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3.10. Организация кадрового обеспечения Думы, организация прохождения муниципальной службы, организация учебы депутатов и работников аппарата.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3.11. Организация проведения инициированных Думой и населением Александровского муниципального округа публичных слушаний, собраний (конференций) граждан, опросов граждан по вопросам местного значения.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3.12. Подготовка по поручению председателя Думы проектов правовых актов, предложений, заявлений, ходатайств, инициатив, писем, договоров, соглашений и иных документов.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3.13. Участие в формировании учетной политики, решение финансово-хозяйственных вопросов, подготовка и представление соответствующей отчетности.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3.14. Обеспечение надлежащего состояния помещений Думы, оснащение рабочих мест оргтехникой, мебелью и оборудованием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3.15. Обеспечение сохранности служебной документации и архива.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lastRenderedPageBreak/>
        <w:t xml:space="preserve">3.16. Осуществление иных функций, вытекающих из необходимости обеспечения деятельности Думы, его органов в пределах их полномочий, определенных </w:t>
      </w:r>
      <w:hyperlink r:id="rId7" w:history="1">
        <w:r w:rsidRPr="00F0535A">
          <w:rPr>
            <w:szCs w:val="28"/>
          </w:rPr>
          <w:t>Уставом</w:t>
        </w:r>
      </w:hyperlink>
      <w:r w:rsidRPr="00F0535A">
        <w:rPr>
          <w:szCs w:val="28"/>
        </w:rPr>
        <w:t xml:space="preserve"> Александровского муниципального округа.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</w:p>
    <w:p w:rsidR="00BB51F7" w:rsidRPr="00F0535A" w:rsidRDefault="00BB51F7" w:rsidP="00BB51F7">
      <w:pPr>
        <w:autoSpaceDE w:val="0"/>
        <w:autoSpaceDN w:val="0"/>
        <w:adjustRightInd w:val="0"/>
        <w:ind w:right="567"/>
        <w:jc w:val="center"/>
        <w:outlineLvl w:val="1"/>
        <w:rPr>
          <w:b/>
          <w:szCs w:val="28"/>
        </w:rPr>
      </w:pPr>
      <w:r w:rsidRPr="00F0535A">
        <w:rPr>
          <w:b/>
          <w:szCs w:val="28"/>
        </w:rPr>
        <w:t>4. Состав аппарата Думы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 xml:space="preserve">4.1. Для выполнения возложенных на аппарат Думы задач в его состав включаются следующие должности: 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- заведующий отделом в составе аппарата Думы Александровского муниципального округа (далее – зав. аппаратом Думы)</w:t>
      </w:r>
      <w:r w:rsidR="0084687A" w:rsidRPr="00F0535A">
        <w:rPr>
          <w:szCs w:val="28"/>
        </w:rPr>
        <w:t xml:space="preserve"> </w:t>
      </w:r>
      <w:r w:rsidRPr="00F0535A">
        <w:rPr>
          <w:szCs w:val="28"/>
        </w:rPr>
        <w:t xml:space="preserve">– главная должность муниципальной </w:t>
      </w:r>
      <w:proofErr w:type="gramStart"/>
      <w:r w:rsidRPr="00F0535A">
        <w:rPr>
          <w:szCs w:val="28"/>
        </w:rPr>
        <w:t>службы;</w:t>
      </w:r>
      <w:r w:rsidR="00B335D1" w:rsidRPr="00F0535A">
        <w:rPr>
          <w:szCs w:val="28"/>
        </w:rPr>
        <w:t xml:space="preserve">  (</w:t>
      </w:r>
      <w:proofErr w:type="gramEnd"/>
      <w:r w:rsidR="00B335D1" w:rsidRPr="00F0535A">
        <w:rPr>
          <w:i/>
          <w:szCs w:val="28"/>
        </w:rPr>
        <w:t xml:space="preserve">пункт в ред. </w:t>
      </w:r>
      <w:proofErr w:type="spellStart"/>
      <w:r w:rsidR="00B335D1" w:rsidRPr="00F0535A">
        <w:rPr>
          <w:i/>
          <w:szCs w:val="28"/>
        </w:rPr>
        <w:t>реш</w:t>
      </w:r>
      <w:proofErr w:type="spellEnd"/>
      <w:r w:rsidR="00B335D1" w:rsidRPr="00F0535A">
        <w:rPr>
          <w:i/>
          <w:szCs w:val="28"/>
        </w:rPr>
        <w:t>. Думы от 26.11.2019 № 38)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- консультант – ведущая должность муниципальной службы;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 xml:space="preserve">Для выполнения отдельных задач в составе аппарата Думы могут создаваться другие должности муниципальной службы и иные должности по решению Думы. 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4.2. Общее руководство работой аппарата Думы осуществляет председатель Думы.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В отсутствие председателя Думы (болезнь, отпуск, командировка) общее руководство работой аппарата осуществляет заместитель председателя Думы.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 xml:space="preserve">Оперативное руководство работой аппарата осуществляет </w:t>
      </w:r>
      <w:r w:rsidR="0084687A" w:rsidRPr="00F0535A">
        <w:rPr>
          <w:szCs w:val="28"/>
        </w:rPr>
        <w:t>зав. аппаратом Думы</w:t>
      </w:r>
      <w:r w:rsidRPr="00F0535A">
        <w:rPr>
          <w:szCs w:val="28"/>
        </w:rPr>
        <w:t xml:space="preserve">. </w:t>
      </w:r>
    </w:p>
    <w:p w:rsidR="00BB51F7" w:rsidRPr="00F0535A" w:rsidRDefault="0084687A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 xml:space="preserve">Зав. аппаратом Думы </w:t>
      </w:r>
      <w:r w:rsidR="00BB51F7" w:rsidRPr="00F0535A">
        <w:rPr>
          <w:szCs w:val="28"/>
        </w:rPr>
        <w:t>непосредственно подчиняется председателю Думы.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 xml:space="preserve">4.3. </w:t>
      </w:r>
      <w:r w:rsidR="0084687A" w:rsidRPr="00F0535A">
        <w:rPr>
          <w:szCs w:val="28"/>
        </w:rPr>
        <w:t xml:space="preserve">Зав. аппаратом Думы </w:t>
      </w:r>
      <w:r w:rsidRPr="00F0535A">
        <w:rPr>
          <w:szCs w:val="28"/>
        </w:rPr>
        <w:t xml:space="preserve">несет персональную ответственность за невыполнение или ненадлежащее выполнение возложенных на аппарат задач. Указания </w:t>
      </w:r>
      <w:r w:rsidR="0084687A" w:rsidRPr="00F0535A">
        <w:rPr>
          <w:szCs w:val="28"/>
        </w:rPr>
        <w:t xml:space="preserve">зав. аппаратом Думы </w:t>
      </w:r>
      <w:r w:rsidRPr="00F0535A">
        <w:rPr>
          <w:szCs w:val="28"/>
        </w:rPr>
        <w:t>по вопросам, относящимся к его компетенции, являются обязательными для исполнения сотрудниками аппарата.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 xml:space="preserve">4.4. </w:t>
      </w:r>
      <w:r w:rsidR="0084687A" w:rsidRPr="00F0535A">
        <w:rPr>
          <w:szCs w:val="28"/>
        </w:rPr>
        <w:t xml:space="preserve">Зав. аппаратом Думы </w:t>
      </w:r>
      <w:r w:rsidRPr="00F0535A">
        <w:rPr>
          <w:szCs w:val="28"/>
        </w:rPr>
        <w:t xml:space="preserve">назначается на должность и освобождается от должности распоряжением председателя Думы. Специалисты аппарата Думы принимаются и увольняются распоряжением председателя Думы по представлению </w:t>
      </w:r>
      <w:r w:rsidR="0084687A" w:rsidRPr="00F0535A">
        <w:rPr>
          <w:szCs w:val="28"/>
        </w:rPr>
        <w:t>зав. аппаратом Думы</w:t>
      </w:r>
      <w:r w:rsidRPr="00F0535A">
        <w:rPr>
          <w:szCs w:val="28"/>
        </w:rPr>
        <w:t>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 xml:space="preserve">4.5. Должностные обязанности и права </w:t>
      </w:r>
      <w:r w:rsidR="0084687A" w:rsidRPr="00F0535A">
        <w:rPr>
          <w:szCs w:val="28"/>
        </w:rPr>
        <w:t xml:space="preserve">зав. аппаратом Думы </w:t>
      </w:r>
      <w:r w:rsidRPr="00F0535A">
        <w:rPr>
          <w:szCs w:val="28"/>
        </w:rPr>
        <w:t>и специалистов аппарата Думы определяются должностными инструкциями, утверждаемыми председателем Думы.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 xml:space="preserve">4.6. </w:t>
      </w:r>
      <w:r w:rsidR="0084687A" w:rsidRPr="00F0535A">
        <w:rPr>
          <w:szCs w:val="28"/>
        </w:rPr>
        <w:t>Зав. аппаратом Думы</w:t>
      </w:r>
      <w:r w:rsidRPr="00F0535A">
        <w:rPr>
          <w:szCs w:val="28"/>
        </w:rPr>
        <w:t xml:space="preserve">: </w:t>
      </w:r>
      <w:r w:rsidR="0084687A" w:rsidRPr="00F0535A">
        <w:rPr>
          <w:szCs w:val="28"/>
        </w:rPr>
        <w:t xml:space="preserve"> 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4.6.1. Обеспечивает выполнение перспективных и текущих планов работы Думы.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 xml:space="preserve">4.6.2. Вносит предложения председателю Думы по кадровым вопросам аппарата, распределяет обязанности между служащими аппарата, организует их переподготовку и повышение квалификации. 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4.6.3. Организует подготовку вносимых на рассмотрение Думы вопросов, организует работу по контролю.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4.6.4. Организует работу с письменными и устными обращениями граждан в Думу.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4.6.5. Оказывает помощь депутатам Думы в подготовке и оформлении различного рода правовых документов.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lastRenderedPageBreak/>
        <w:t>4.6.6. Принимает участие в разработке актов Думы нормативно-правового и индивидуального характера.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4.6.7. Осуществляет связь и взаимодействие с федеральными органами государственной власти, органами государственной власти Пермского края, с органами местного самоуправления Александровского муниципального округа и других муниципальных образований, физическими и юридическими лицами, общественными объединениями, политическими партиями, общественно-политическими движениями.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4.6.8. Принимает меры по организационно-техническому обеспечению деятельности Думы и аппарата, по наведению и поддержанию порядка в служебных помещениях Думы, по согласованию с председателем Думы обеспечивает депутатов и работников аппарата необходимой для работы мебелью, оргтехникой, канцтоварами и другими предметами.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4.6.9. Готовит и представляет на утверждение председателю Думы должностные инструкции работников аппарата.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4.6.10. Обеспечивает реализацию полномочий председательствующего на заседаниях Думы.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 xml:space="preserve">4.6.11. Осуществляет деятельность по формированию учетной политики, решение финансово-хозяйственных вопросов, подготовке и представлению соответствующей отчетности. </w:t>
      </w:r>
    </w:p>
    <w:p w:rsidR="00BB51F7" w:rsidRPr="00F0535A" w:rsidRDefault="00BB51F7" w:rsidP="00BB51F7">
      <w:pPr>
        <w:autoSpaceDE w:val="0"/>
        <w:autoSpaceDN w:val="0"/>
        <w:adjustRightInd w:val="0"/>
        <w:ind w:right="567"/>
        <w:jc w:val="center"/>
        <w:outlineLvl w:val="1"/>
        <w:rPr>
          <w:b/>
          <w:szCs w:val="28"/>
        </w:rPr>
      </w:pPr>
    </w:p>
    <w:p w:rsidR="00BB51F7" w:rsidRPr="00F0535A" w:rsidRDefault="00BB51F7" w:rsidP="00BB51F7">
      <w:pPr>
        <w:autoSpaceDE w:val="0"/>
        <w:autoSpaceDN w:val="0"/>
        <w:adjustRightInd w:val="0"/>
        <w:ind w:right="567"/>
        <w:jc w:val="center"/>
        <w:outlineLvl w:val="1"/>
        <w:rPr>
          <w:b/>
          <w:szCs w:val="28"/>
        </w:rPr>
      </w:pPr>
      <w:r w:rsidRPr="00F0535A">
        <w:rPr>
          <w:b/>
          <w:szCs w:val="28"/>
        </w:rPr>
        <w:t>5. Права сотрудников аппарата Думы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 xml:space="preserve">5.1. Сотрудники аппарата Думы имеют право принимать участие в рассмотрении и решении вопросов, находящихся в компетенции аппарата Думы. 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5.2. Запрашивать и получать от органов местного самоуправления Александровского муниципального округа необходимую для осуществления своих функций информацию и материалы; пользоваться в установленном порядке информацией, содержащейся в банках данных Думы и других органов местного самоуправления Александровского муниципального округа.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5.3. Участвовать в установленном порядке в проверках исполнения решений Думы и иных правовых актов, принятых Думой.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 xml:space="preserve">5.4. Присутствовать на заседаниях Думы, участвовать в работе Думы, его постоянных комитетов, временных комиссий и рабочих групп по вопросам своего ведения в порядке, установленном </w:t>
      </w:r>
      <w:hyperlink r:id="rId8" w:history="1">
        <w:r w:rsidRPr="00F0535A">
          <w:rPr>
            <w:szCs w:val="28"/>
          </w:rPr>
          <w:t>Регламентом</w:t>
        </w:r>
      </w:hyperlink>
      <w:r w:rsidRPr="00F0535A">
        <w:rPr>
          <w:szCs w:val="28"/>
        </w:rPr>
        <w:t xml:space="preserve"> работы Думы.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5.5. Иные права, предусмотренные законодательством о муниципальной службе.</w:t>
      </w:r>
    </w:p>
    <w:p w:rsidR="00BB51F7" w:rsidRPr="00F0535A" w:rsidRDefault="00BB51F7" w:rsidP="00BB51F7">
      <w:pPr>
        <w:autoSpaceDE w:val="0"/>
        <w:autoSpaceDN w:val="0"/>
        <w:adjustRightInd w:val="0"/>
        <w:ind w:right="567"/>
        <w:jc w:val="center"/>
        <w:outlineLvl w:val="1"/>
        <w:rPr>
          <w:szCs w:val="28"/>
        </w:rPr>
      </w:pPr>
      <w:r w:rsidRPr="00F0535A">
        <w:rPr>
          <w:szCs w:val="28"/>
        </w:rPr>
        <w:t xml:space="preserve">  </w:t>
      </w:r>
    </w:p>
    <w:p w:rsidR="00BB51F7" w:rsidRPr="00F0535A" w:rsidRDefault="00BB51F7" w:rsidP="00BB51F7">
      <w:pPr>
        <w:autoSpaceDE w:val="0"/>
        <w:autoSpaceDN w:val="0"/>
        <w:adjustRightInd w:val="0"/>
        <w:ind w:right="567"/>
        <w:jc w:val="center"/>
        <w:outlineLvl w:val="1"/>
        <w:rPr>
          <w:b/>
          <w:szCs w:val="28"/>
        </w:rPr>
      </w:pPr>
      <w:r w:rsidRPr="00F0535A">
        <w:rPr>
          <w:b/>
          <w:szCs w:val="28"/>
        </w:rPr>
        <w:t>6. Финансирование деятельности аппарата Думы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6.1. Финансирование расходов на содержание аппарата осуществляется в составе сметы расходов Думы, утвержденной в установленном порядке, за счет средств бюджета Александровского муниципального округа.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6.2. Денежное содержание муниципальных служащих аппарата Думы, устанавливается в соответствии с правовыми актами Думы Александровского муниципального округа.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</w:p>
    <w:p w:rsidR="00BB51F7" w:rsidRPr="00F0535A" w:rsidRDefault="00BB51F7" w:rsidP="00BB51F7">
      <w:pPr>
        <w:autoSpaceDE w:val="0"/>
        <w:autoSpaceDN w:val="0"/>
        <w:adjustRightInd w:val="0"/>
        <w:ind w:right="567"/>
        <w:jc w:val="center"/>
        <w:outlineLvl w:val="1"/>
        <w:rPr>
          <w:b/>
          <w:szCs w:val="28"/>
        </w:rPr>
      </w:pPr>
      <w:r w:rsidRPr="00F0535A">
        <w:rPr>
          <w:b/>
          <w:szCs w:val="28"/>
        </w:rPr>
        <w:t>7. Ответственность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7.1. Аппарат Думы несет ответственность за неисполнение или ненадлежащее исполнение возложенных на него задач в соответствии с действующим законодательством.</w:t>
      </w:r>
    </w:p>
    <w:p w:rsidR="00BB51F7" w:rsidRPr="00F0535A" w:rsidRDefault="00BB51F7" w:rsidP="00BB51F7">
      <w:pPr>
        <w:autoSpaceDE w:val="0"/>
        <w:autoSpaceDN w:val="0"/>
        <w:adjustRightInd w:val="0"/>
        <w:ind w:right="567"/>
        <w:jc w:val="center"/>
        <w:outlineLvl w:val="1"/>
        <w:rPr>
          <w:szCs w:val="28"/>
        </w:rPr>
      </w:pPr>
    </w:p>
    <w:p w:rsidR="00BB51F7" w:rsidRPr="00F0535A" w:rsidRDefault="00BB51F7" w:rsidP="00BB51F7">
      <w:pPr>
        <w:autoSpaceDE w:val="0"/>
        <w:autoSpaceDN w:val="0"/>
        <w:adjustRightInd w:val="0"/>
        <w:ind w:right="567"/>
        <w:jc w:val="center"/>
        <w:outlineLvl w:val="1"/>
        <w:rPr>
          <w:b/>
          <w:szCs w:val="28"/>
        </w:rPr>
      </w:pPr>
      <w:r w:rsidRPr="00F0535A">
        <w:rPr>
          <w:b/>
          <w:szCs w:val="28"/>
        </w:rPr>
        <w:t>8. Заключительные положения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8.1. Трудовые отношения сотрудников аппарата с председателем Думы строятся на основе норм законодательства о муниципальной службе, норм трудового законодательства.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 xml:space="preserve">8.2. Сотрудники аппарата обязаны соблюдать правила внутреннего трудового распорядка, должностные инструкции, выполнять установленные правила по охране труда, требования противопожарной безопасности, бережно относиться к имуществу Думы. </w:t>
      </w:r>
    </w:p>
    <w:p w:rsidR="00BB51F7" w:rsidRPr="00F0535A" w:rsidRDefault="00BB51F7" w:rsidP="00BB51F7">
      <w:pPr>
        <w:autoSpaceDE w:val="0"/>
        <w:autoSpaceDN w:val="0"/>
        <w:adjustRightInd w:val="0"/>
        <w:ind w:right="567" w:firstLine="540"/>
        <w:jc w:val="both"/>
        <w:outlineLvl w:val="1"/>
        <w:rPr>
          <w:szCs w:val="28"/>
        </w:rPr>
      </w:pPr>
      <w:r w:rsidRPr="00F0535A">
        <w:rPr>
          <w:szCs w:val="28"/>
        </w:rPr>
        <w:t>8.3. Реорганизация и ликвидация аппарата производятся председателем Думы по решению Думы, в соответствии с существующим законодательством.</w:t>
      </w:r>
    </w:p>
    <w:sectPr w:rsidR="00BB51F7" w:rsidRPr="00F0535A" w:rsidSect="0084687A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2E" w:rsidRDefault="008F542E">
      <w:r>
        <w:separator/>
      </w:r>
    </w:p>
  </w:endnote>
  <w:endnote w:type="continuationSeparator" w:id="0">
    <w:p w:rsidR="008F542E" w:rsidRDefault="008F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2E" w:rsidRDefault="008F542E">
      <w:r>
        <w:separator/>
      </w:r>
    </w:p>
  </w:footnote>
  <w:footnote w:type="continuationSeparator" w:id="0">
    <w:p w:rsidR="008F542E" w:rsidRDefault="008F5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B5" w:rsidRPr="00F57C9B" w:rsidRDefault="00104279" w:rsidP="00F57C9B">
    <w:pPr>
      <w:pStyle w:val="a3"/>
      <w:rPr>
        <w:sz w:val="24"/>
        <w:lang w:val="ru-RU"/>
      </w:rPr>
    </w:pPr>
    <w:r w:rsidRPr="00F57C9B">
      <w:rPr>
        <w:sz w:val="24"/>
      </w:rPr>
      <w:fldChar w:fldCharType="begin"/>
    </w:r>
    <w:r w:rsidRPr="00F57C9B">
      <w:rPr>
        <w:sz w:val="24"/>
      </w:rPr>
      <w:instrText xml:space="preserve"> PAGE   \* MERGEFORMAT </w:instrText>
    </w:r>
    <w:r w:rsidRPr="00F57C9B">
      <w:rPr>
        <w:sz w:val="24"/>
      </w:rPr>
      <w:fldChar w:fldCharType="separate"/>
    </w:r>
    <w:r w:rsidR="00F0535A">
      <w:rPr>
        <w:noProof/>
        <w:sz w:val="24"/>
      </w:rPr>
      <w:t>5</w:t>
    </w:r>
    <w:r w:rsidRPr="00F57C9B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74116"/>
    <w:multiLevelType w:val="multilevel"/>
    <w:tmpl w:val="7DE8BB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F7"/>
    <w:rsid w:val="00104279"/>
    <w:rsid w:val="0057087B"/>
    <w:rsid w:val="007E22C5"/>
    <w:rsid w:val="0084687A"/>
    <w:rsid w:val="008F542E"/>
    <w:rsid w:val="009B36BD"/>
    <w:rsid w:val="00B335D1"/>
    <w:rsid w:val="00BB51F7"/>
    <w:rsid w:val="00D4070D"/>
    <w:rsid w:val="00F0535A"/>
    <w:rsid w:val="00F5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53316-E2FC-411B-8C19-4EB8E2EF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1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51F7"/>
    <w:pPr>
      <w:suppressAutoHyphens/>
      <w:jc w:val="center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B51F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08;n=90401;fld=134;dst=10032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08;n=91957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2021-09-15T05:05:00Z</dcterms:created>
  <dcterms:modified xsi:type="dcterms:W3CDTF">2021-09-15T05:05:00Z</dcterms:modified>
</cp:coreProperties>
</file>